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Sri</w:t>
      </w:r>
      <w:r>
        <w:t xml:space="preserve"> </w:t>
      </w:r>
      <w:r>
        <w:t xml:space="preserve">Lanka</w:t>
      </w:r>
      <w:r>
        <w:t xml:space="preserve"> </w:t>
      </w:r>
      <w:r>
        <w:t xml:space="preserve">Colombo</w:t>
      </w:r>
    </w:p>
    <w:bookmarkStart w:id="33" w:name="curriculum-vitae"/>
    <w:p>
      <w:pPr>
        <w:pStyle w:val="Heading1"/>
      </w:pPr>
      <w:r>
        <w:t xml:space="preserve">Curriculum Vitae</w:t>
      </w:r>
    </w:p>
    <w:bookmarkStart w:id="32" w:name="Xe368e15e47b952714a2529275f9f9e81530f903"/>
    <w:p>
      <w:pPr>
        <w:pStyle w:val="Heading2"/>
      </w:pPr>
      <w:r>
        <w:t xml:space="preserve">Doctor General Practitioner - Sri Lanka Colombo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Contact:</w:t>
      </w:r>
      <w:r>
        <w:t xml:space="preserve"> </w:t>
      </w:r>
      <w:r>
        <w:t xml:space="preserve">+94 11 2345678 | dr.[surname]@gmail.com</w:t>
      </w:r>
    </w:p>
    <w:p>
      <w:pPr>
        <w:pStyle w:val="BodyText"/>
      </w:pPr>
      <w:r>
        <w:rPr>
          <w:bCs/>
          <w:b/>
        </w:rPr>
        <w:t xml:space="preserve">Address:</w:t>
      </w:r>
      <w:r>
        <w:t xml:space="preserve"> </w:t>
      </w:r>
      <w:r>
        <w:t xml:space="preserve">No. 56, Galle Road, Colombo 03, Sri Lanka</w:t>
      </w:r>
    </w:p>
    <w:p>
      <w:pPr>
        <w:pStyle w:val="BodyText"/>
      </w:pPr>
      <w:r>
        <w:rPr>
          <w:bCs/>
          <w:b/>
        </w:rPr>
        <w:t xml:space="preserve">Registration Number:</w:t>
      </w:r>
      <w:r>
        <w:t xml:space="preserve"> </w:t>
      </w:r>
      <w:r>
        <w:t xml:space="preserve">[SLMC Registration Number]</w:t>
      </w:r>
    </w:p>
    <w:bookmarkEnd w:id="20"/>
    <w:bookmarkStart w:id="21" w:name="professional-summary"/>
    <w:p>
      <w:pPr>
        <w:pStyle w:val="Heading3"/>
      </w:pPr>
      <w:r>
        <w:t xml:space="preserve">Professional Summary</w:t>
      </w:r>
    </w:p>
    <w:p>
      <w:pPr>
        <w:pStyle w:val="FirstParagraph"/>
      </w:pPr>
      <w:r>
        <w:t xml:space="preserve">A dedicated and experienced Doctor General Practitioner with over [X] years of practice in Sri Lanka Colombo. Committed to delivering comprehensive primary healthcare services, focusing on patient-centered care and community health improvement. Skilled in diagnosing and managing a wide range of medical conditions, from acute illnesses to chronic diseases. Proficient in navigating the complexities of the Sri Lankan healthcare system while adhering to national guidelines and international best practices. A strong advocate for preventive medicine and health education, particularly within the diverse cultural context of Colombo. A member of the Sri Lanka Medical Council (SLMC) and actively involved in continuous medical education to ensure high-quality care for patients.</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t xml:space="preserve">, University of Colombo, Sri Lanka (Year: [Year])</w:t>
      </w:r>
    </w:p>
    <w:p>
      <w:pPr>
        <w:numPr>
          <w:ilvl w:val="0"/>
          <w:numId w:val="1001"/>
        </w:numPr>
        <w:pStyle w:val="Compact"/>
      </w:pPr>
      <w:r>
        <w:rPr>
          <w:bCs/>
          <w:b/>
        </w:rPr>
        <w:t xml:space="preserve">Postgraduate Diploma in Family Medicine</w:t>
      </w:r>
      <w:r>
        <w:t xml:space="preserve">, College of Medical Sciences, Sri Lanka (Year: [Year])</w:t>
      </w:r>
    </w:p>
    <w:p>
      <w:pPr>
        <w:numPr>
          <w:ilvl w:val="0"/>
          <w:numId w:val="1001"/>
        </w:numPr>
        <w:pStyle w:val="Compact"/>
      </w:pPr>
      <w:r>
        <w:rPr>
          <w:bCs/>
          <w:b/>
        </w:rPr>
        <w:t xml:space="preserve">Master’s in Public Health (MPH)</w:t>
      </w:r>
      <w:r>
        <w:t xml:space="preserve">, National Institute of Health, Sri Lanka (Year: [Year])</w:t>
      </w:r>
    </w:p>
    <w:bookmarkEnd w:id="22"/>
    <w:bookmarkStart w:id="26" w:name="professional-experience"/>
    <w:p>
      <w:pPr>
        <w:pStyle w:val="Heading3"/>
      </w:pPr>
      <w:r>
        <w:t xml:space="preserve">Professional Experience</w:t>
      </w:r>
    </w:p>
    <w:bookmarkStart w:id="23" w:name="senior-general-practitioner"/>
    <w:p>
      <w:pPr>
        <w:pStyle w:val="Heading4"/>
      </w:pPr>
      <w:r>
        <w:rPr>
          <w:bCs/>
          <w:b/>
        </w:rPr>
        <w:t xml:space="preserve">Senior General Practitioner</w:t>
      </w:r>
    </w:p>
    <w:p>
      <w:pPr>
        <w:pStyle w:val="FirstParagraph"/>
      </w:pPr>
      <w:r>
        <w:rPr>
          <w:iCs/>
          <w:i/>
        </w:rPr>
        <w:t xml:space="preserve">Royal Colombo Hospital, Colombo, Sri Lanka | [Year] – Present</w:t>
      </w:r>
    </w:p>
    <w:p>
      <w:pPr>
        <w:numPr>
          <w:ilvl w:val="0"/>
          <w:numId w:val="1002"/>
        </w:numPr>
        <w:pStyle w:val="Compact"/>
      </w:pPr>
      <w:r>
        <w:t xml:space="preserve">Provided primary healthcare services to over 500 patients monthly, including diagnostics, treatment plans, and follow-up care.</w:t>
      </w:r>
    </w:p>
    <w:p>
      <w:pPr>
        <w:numPr>
          <w:ilvl w:val="0"/>
          <w:numId w:val="1002"/>
        </w:numPr>
        <w:pStyle w:val="Compact"/>
      </w:pPr>
      <w:r>
        <w:t xml:space="preserve">Collaborated with specialists to manage complex cases such as diabetes mellitus and hypertension, aligning with the Sri Lanka Colombo Healthcare System protocols.</w:t>
      </w:r>
    </w:p>
    <w:p>
      <w:pPr>
        <w:numPr>
          <w:ilvl w:val="0"/>
          <w:numId w:val="1002"/>
        </w:numPr>
        <w:pStyle w:val="Compact"/>
      </w:pPr>
      <w:r>
        <w:t xml:space="preserve">Conducted health education workshops for local communities on topics like cardiovascular health and maternal care.</w:t>
      </w:r>
    </w:p>
    <w:bookmarkEnd w:id="23"/>
    <w:bookmarkStart w:id="24" w:name="general-practitioner"/>
    <w:p>
      <w:pPr>
        <w:pStyle w:val="Heading4"/>
      </w:pPr>
      <w:r>
        <w:rPr>
          <w:bCs/>
          <w:b/>
        </w:rPr>
        <w:t xml:space="preserve">General Practitioner</w:t>
      </w:r>
    </w:p>
    <w:p>
      <w:pPr>
        <w:pStyle w:val="FirstParagraph"/>
      </w:pPr>
      <w:r>
        <w:rPr>
          <w:iCs/>
          <w:i/>
        </w:rPr>
        <w:t xml:space="preserve">Maharagama General Hospital, Colombo, Sri Lanka | [Year] – [Year]</w:t>
      </w:r>
    </w:p>
    <w:p>
      <w:pPr>
        <w:numPr>
          <w:ilvl w:val="0"/>
          <w:numId w:val="1003"/>
        </w:numPr>
        <w:pStyle w:val="Compact"/>
      </w:pPr>
      <w:r>
        <w:t xml:space="preserve">Managed outpatient and inpatient care, emphasizing preventive healthcare and early intervention for common illnesses.</w:t>
      </w:r>
    </w:p>
    <w:p>
      <w:pPr>
        <w:numPr>
          <w:ilvl w:val="0"/>
          <w:numId w:val="1003"/>
        </w:numPr>
        <w:pStyle w:val="Compact"/>
      </w:pPr>
      <w:r>
        <w:t xml:space="preserve">Implemented electronic medical records (EMR) to improve patient data management in line with Sri Lanka’s digital health initiatives.</w:t>
      </w:r>
    </w:p>
    <w:p>
      <w:pPr>
        <w:numPr>
          <w:ilvl w:val="0"/>
          <w:numId w:val="1003"/>
        </w:numPr>
        <w:pStyle w:val="Compact"/>
      </w:pPr>
      <w:r>
        <w:t xml:space="preserve">Participated in emergency response training, including trauma care and disaster management as required by the Colombo Regional Health Authority.</w:t>
      </w:r>
    </w:p>
    <w:bookmarkEnd w:id="24"/>
    <w:bookmarkStart w:id="25" w:name="internship"/>
    <w:p>
      <w:pPr>
        <w:pStyle w:val="Heading4"/>
      </w:pPr>
      <w:r>
        <w:rPr>
          <w:bCs/>
          <w:b/>
        </w:rPr>
        <w:t xml:space="preserve">Internship</w:t>
      </w:r>
    </w:p>
    <w:p>
      <w:pPr>
        <w:pStyle w:val="FirstParagraph"/>
      </w:pPr>
      <w:r>
        <w:rPr>
          <w:iCs/>
          <w:i/>
        </w:rPr>
        <w:t xml:space="preserve">Kurunegala General Hospital, Sri Lanka | [Year] – [Year]</w:t>
      </w:r>
    </w:p>
    <w:p>
      <w:pPr>
        <w:numPr>
          <w:ilvl w:val="0"/>
          <w:numId w:val="1004"/>
        </w:numPr>
        <w:pStyle w:val="Compact"/>
      </w:pPr>
      <w:r>
        <w:t xml:space="preserve">Gained hands-on experience in clinical settings, including rotations in internal medicine, pediatrics, and surgery.</w:t>
      </w:r>
    </w:p>
    <w:p>
      <w:pPr>
        <w:numPr>
          <w:ilvl w:val="0"/>
          <w:numId w:val="1004"/>
        </w:numPr>
        <w:pStyle w:val="Compact"/>
      </w:pPr>
      <w:r>
        <w:t xml:space="preserve">Contributed to the hospital’s outreach programs focused on rural health in the Colombo vicinity.</w:t>
      </w:r>
    </w:p>
    <w:bookmarkEnd w:id="25"/>
    <w:bookmarkEnd w:id="26"/>
    <w:bookmarkStart w:id="27" w:name="skills-and-competencies"/>
    <w:p>
      <w:pPr>
        <w:pStyle w:val="Heading3"/>
      </w:pPr>
      <w:r>
        <w:t xml:space="preserve">Skills and Competencies</w:t>
      </w:r>
    </w:p>
    <w:p>
      <w:pPr>
        <w:numPr>
          <w:ilvl w:val="0"/>
          <w:numId w:val="1005"/>
        </w:numPr>
        <w:pStyle w:val="Compact"/>
      </w:pPr>
      <w:r>
        <w:rPr>
          <w:bCs/>
          <w:b/>
        </w:rPr>
        <w:t xml:space="preserve">Clinical Expertise:</w:t>
      </w:r>
      <w:r>
        <w:t xml:space="preserve"> </w:t>
      </w:r>
      <w:r>
        <w:t xml:space="preserve">Diagnosis and treatment of acute/chronic conditions, including respiratory infections, gastrointestinal disorders, and endocrine diseases.</w:t>
      </w:r>
    </w:p>
    <w:p>
      <w:pPr>
        <w:numPr>
          <w:ilvl w:val="0"/>
          <w:numId w:val="1005"/>
        </w:numPr>
        <w:pStyle w:val="Compact"/>
      </w:pPr>
      <w:r>
        <w:rPr>
          <w:bCs/>
          <w:b/>
        </w:rPr>
        <w:t xml:space="preserve">Communication:</w:t>
      </w:r>
      <w:r>
        <w:t xml:space="preserve"> </w:t>
      </w:r>
      <w:r>
        <w:t xml:space="preserve">Fluency in Sinhala, Tamil, and English to effectively engage with Sri Lanka Colombo’s multilingual population.</w:t>
      </w:r>
    </w:p>
    <w:p>
      <w:pPr>
        <w:numPr>
          <w:ilvl w:val="0"/>
          <w:numId w:val="1005"/>
        </w:numPr>
        <w:pStyle w:val="Compact"/>
      </w:pPr>
      <w:r>
        <w:rPr>
          <w:bCs/>
          <w:b/>
        </w:rPr>
        <w:t xml:space="preserve">Technology:</w:t>
      </w:r>
      <w:r>
        <w:t xml:space="preserve"> </w:t>
      </w:r>
      <w:r>
        <w:t xml:space="preserve">Proficient in using medical software like Medisoft and EMR systems for patient record management.</w:t>
      </w:r>
    </w:p>
    <w:p>
      <w:pPr>
        <w:numPr>
          <w:ilvl w:val="0"/>
          <w:numId w:val="1005"/>
        </w:numPr>
        <w:pStyle w:val="Compact"/>
      </w:pPr>
      <w:r>
        <w:rPr>
          <w:bCs/>
          <w:b/>
        </w:rPr>
        <w:t xml:space="preserve">Community Health:</w:t>
      </w:r>
      <w:r>
        <w:t xml:space="preserve"> </w:t>
      </w:r>
      <w:r>
        <w:t xml:space="preserve">Experience in organizing health screenings and immunization drives in Colombo neighborhoods.</w:t>
      </w:r>
    </w:p>
    <w:p>
      <w:pPr>
        <w:numPr>
          <w:ilvl w:val="0"/>
          <w:numId w:val="1005"/>
        </w:numPr>
        <w:pStyle w:val="Compact"/>
      </w:pPr>
      <w:r>
        <w:rPr>
          <w:bCs/>
          <w:b/>
        </w:rPr>
        <w:t xml:space="preserve">Cultural Sensitivity:</w:t>
      </w:r>
      <w:r>
        <w:t xml:space="preserve"> </w:t>
      </w:r>
      <w:r>
        <w:t xml:space="preserve">Understanding of Sri Lankan cultural practices to tailor patient care appropriately.</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Advanced Cardiac Life Support (ACLS)</w:t>
      </w:r>
      <w:r>
        <w:t xml:space="preserve">, American Heart Association, [Year]</w:t>
      </w:r>
    </w:p>
    <w:p>
      <w:pPr>
        <w:numPr>
          <w:ilvl w:val="0"/>
          <w:numId w:val="1006"/>
        </w:numPr>
        <w:pStyle w:val="Compact"/>
      </w:pPr>
      <w:r>
        <w:rPr>
          <w:bCs/>
          <w:b/>
        </w:rPr>
        <w:t xml:space="preserve">Pediatric Advanced Life Support (PALS)</w:t>
      </w:r>
      <w:r>
        <w:t xml:space="preserve">, [Institution], [Year]</w:t>
      </w:r>
    </w:p>
    <w:p>
      <w:pPr>
        <w:numPr>
          <w:ilvl w:val="0"/>
          <w:numId w:val="1006"/>
        </w:numPr>
        <w:pStyle w:val="Compact"/>
      </w:pPr>
      <w:r>
        <w:rPr>
          <w:bCs/>
          <w:b/>
        </w:rPr>
        <w:t xml:space="preserve">Chronic Disease Management Course</w:t>
      </w:r>
      <w:r>
        <w:t xml:space="preserve">, Sri Lanka Ministry of Health, [Year]</w:t>
      </w:r>
    </w:p>
    <w:p>
      <w:pPr>
        <w:numPr>
          <w:ilvl w:val="0"/>
          <w:numId w:val="1006"/>
        </w:numPr>
        <w:pStyle w:val="Compact"/>
      </w:pPr>
      <w:r>
        <w:rPr>
          <w:bCs/>
          <w:b/>
        </w:rPr>
        <w:t xml:space="preserve">Health Informatics Training</w:t>
      </w:r>
      <w:r>
        <w:t xml:space="preserve">, National e-Health Authority, [Year]</w:t>
      </w:r>
    </w:p>
    <w:bookmarkEnd w:id="28"/>
    <w:bookmarkStart w:id="29" w:name="languages-spoken"/>
    <w:p>
      <w:pPr>
        <w:pStyle w:val="Heading3"/>
      </w:pPr>
      <w:r>
        <w:t xml:space="preserve">Languages Spoken</w:t>
      </w:r>
    </w:p>
    <w:p>
      <w:pPr>
        <w:numPr>
          <w:ilvl w:val="0"/>
          <w:numId w:val="1007"/>
        </w:numPr>
        <w:pStyle w:val="Compact"/>
      </w:pPr>
      <w:r>
        <w:t xml:space="preserve">Sinhala (Native)</w:t>
      </w:r>
    </w:p>
    <w:p>
      <w:pPr>
        <w:numPr>
          <w:ilvl w:val="0"/>
          <w:numId w:val="1007"/>
        </w:numPr>
        <w:pStyle w:val="Compact"/>
      </w:pPr>
      <w:r>
        <w:t xml:space="preserve">Tamil (Fluent)</w:t>
      </w:r>
    </w:p>
    <w:p>
      <w:pPr>
        <w:numPr>
          <w:ilvl w:val="0"/>
          <w:numId w:val="1007"/>
        </w:numPr>
        <w:pStyle w:val="Compact"/>
      </w:pPr>
      <w:r>
        <w:t xml:space="preserve">English (Proficient)</w:t>
      </w:r>
    </w:p>
    <w:bookmarkEnd w:id="29"/>
    <w:bookmarkStart w:id="30" w:name="professional-affiliations"/>
    <w:p>
      <w:pPr>
        <w:pStyle w:val="Heading3"/>
      </w:pPr>
      <w:r>
        <w:t xml:space="preserve">Professional Affiliations</w:t>
      </w:r>
    </w:p>
    <w:p>
      <w:pPr>
        <w:numPr>
          <w:ilvl w:val="0"/>
          <w:numId w:val="1008"/>
        </w:numPr>
        <w:pStyle w:val="Compact"/>
      </w:pPr>
      <w:r>
        <w:t xml:space="preserve">Member, Sri Lanka Medical Council (SLMC) – [Registration Number]</w:t>
      </w:r>
    </w:p>
    <w:p>
      <w:pPr>
        <w:numPr>
          <w:ilvl w:val="0"/>
          <w:numId w:val="1008"/>
        </w:numPr>
        <w:pStyle w:val="Compact"/>
      </w:pPr>
      <w:r>
        <w:t xml:space="preserve">Fellow, College of General Practitioners of Sri Lanka (COGPs)</w:t>
      </w:r>
    </w:p>
    <w:p>
      <w:pPr>
        <w:numPr>
          <w:ilvl w:val="0"/>
          <w:numId w:val="1008"/>
        </w:numPr>
        <w:pStyle w:val="Compact"/>
      </w:pPr>
      <w:r>
        <w:t xml:space="preserve">Active participant in the Colombo Chapter of the Sri Lanka Association for the Advancement of Science (SLAS)</w:t>
      </w:r>
    </w:p>
    <w:bookmarkEnd w:id="30"/>
    <w:bookmarkStart w:id="31" w:name="references"/>
    <w:p>
      <w:pPr>
        <w:pStyle w:val="Heading3"/>
      </w:pPr>
      <w:r>
        <w:t xml:space="preserve">References</w:t>
      </w:r>
    </w:p>
    <w:p>
      <w:pPr>
        <w:pStyle w:val="FirstParagraph"/>
      </w:pPr>
      <w:r>
        <w:t xml:space="preserve">Available upon request. Contact Dr. [Full Name] at +94 11 2345678 or dr.[surname]@gmail.com.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Sri Lanka Colombo</dc:title>
  <dc:creator/>
  <dc:language>en</dc:language>
  <cp:keywords/>
  <dcterms:created xsi:type="dcterms:W3CDTF">2026-05-30T22:05:18Z</dcterms:created>
  <dcterms:modified xsi:type="dcterms:W3CDTF">2026-05-30T22:05:18Z</dcterms:modified>
</cp:coreProperties>
</file>

<file path=docProps/custom.xml><?xml version="1.0" encoding="utf-8"?>
<Properties xmlns="http://schemas.openxmlformats.org/officeDocument/2006/custom-properties" xmlns:vt="http://schemas.openxmlformats.org/officeDocument/2006/docPropsVTypes"/>
</file>