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9" w:name="curriculum-vitae"/>
    <w:p>
      <w:pPr>
        <w:pStyle w:val="Heading1"/>
      </w:pPr>
      <w:r>
        <w:t xml:space="preserve">Curriculum Vitae</w:t>
      </w:r>
    </w:p>
    <w:bookmarkStart w:id="28" w:name="X5513ab9ce842a5b6bae7ec446ef975ae8782ca1"/>
    <w:p>
      <w:pPr>
        <w:pStyle w:val="Heading2"/>
      </w:pPr>
      <w:r>
        <w:t xml:space="preserve">Doctor General Practitioner in Tanzania Dar es Salaam</w:t>
      </w:r>
    </w:p>
    <w:p>
      <w:pPr>
        <w:pStyle w:val="FirstParagraph"/>
      </w:pPr>
      <w:r>
        <w:rPr>
          <w:bCs/>
          <w:b/>
        </w:rPr>
        <w:t xml:space="preserve">Name:</w:t>
      </w:r>
      <w:r>
        <w:t xml:space="preserve"> </w:t>
      </w:r>
      <w:r>
        <w:t xml:space="preserve">Dr. John Mwakasege</w:t>
      </w:r>
      <w:r>
        <w:br/>
      </w:r>
      <w:r>
        <w:rPr>
          <w:bCs/>
          <w:b/>
        </w:rPr>
        <w:t xml:space="preserve">Contact:</w:t>
      </w:r>
      <w:r>
        <w:t xml:space="preserve"> </w:t>
      </w:r>
      <w:r>
        <w:t xml:space="preserve">+255 789 012 345 | john.mwakasege@example.com</w:t>
      </w:r>
      <w:r>
        <w:br/>
      </w:r>
      <w:r>
        <w:rPr>
          <w:bCs/>
          <w:b/>
        </w:rPr>
        <w:t xml:space="preserve">Location:</w:t>
      </w:r>
      <w:r>
        <w:t xml:space="preserve"> </w:t>
      </w:r>
      <w:r>
        <w:t xml:space="preserve">Dar es Salaam, Tanzania</w:t>
      </w:r>
    </w:p>
    <w:bookmarkStart w:id="20" w:name="professional-summary"/>
    <w:p>
      <w:pPr>
        <w:pStyle w:val="Heading3"/>
      </w:pPr>
      <w:r>
        <w:t xml:space="preserve">Professional Summary</w:t>
      </w:r>
    </w:p>
    <w:p>
      <w:pPr>
        <w:pStyle w:val="FirstParagraph"/>
      </w:pPr>
      <w:r>
        <w:t xml:space="preserve">A dedicated and experienced Doctor General Practitioner with over a decade of service in Tanzania Dar es Salaam. Committed to providing high-quality primary healthcare, managing diverse medical cases, and contributing to the improvement of public health in the region. Proficient in diagnosing and treating common illnesses, conducting health education programs, and collaborating with local communities to promote wellness. A strong advocate for accessible healthcare solutions tailored to the needs of Tanzanian patients.</w:t>
      </w:r>
    </w:p>
    <w:bookmarkEnd w:id="20"/>
    <w:bookmarkStart w:id="21" w:name="education"/>
    <w:p>
      <w:pPr>
        <w:pStyle w:val="Heading3"/>
      </w:pPr>
      <w:r>
        <w:t xml:space="preserve">Education</w:t>
      </w:r>
    </w:p>
    <w:p>
      <w:pPr>
        <w:numPr>
          <w:ilvl w:val="0"/>
          <w:numId w:val="1001"/>
        </w:numPr>
        <w:pStyle w:val="Compact"/>
      </w:pPr>
      <w:r>
        <w:rPr>
          <w:bCs/>
          <w:b/>
        </w:rPr>
        <w:t xml:space="preserve">Muhimbili University of Health and Allied Sciences (MUHAS)</w:t>
      </w:r>
      <w:r>
        <w:t xml:space="preserve">, Dar es Salaam, Tanzania</w:t>
      </w:r>
      <w:r>
        <w:br/>
      </w:r>
      <w:r>
        <w:t xml:space="preserve">MBChB (Bachelor of Medicine, Bachelor of Surgery) – 2010</w:t>
      </w:r>
    </w:p>
    <w:p>
      <w:pPr>
        <w:numPr>
          <w:ilvl w:val="0"/>
          <w:numId w:val="1001"/>
        </w:numPr>
        <w:pStyle w:val="Compact"/>
      </w:pPr>
      <w:r>
        <w:rPr>
          <w:bCs/>
          <w:b/>
        </w:rPr>
        <w:t xml:space="preserve">Tanzania Medical Council</w:t>
      </w:r>
      <w:r>
        <w:t xml:space="preserve"> </w:t>
      </w:r>
      <w:r>
        <w:t xml:space="preserve">– 2013</w:t>
      </w:r>
      <w:r>
        <w:br/>
      </w:r>
      <w:r>
        <w:t xml:space="preserve">Registration as a licensed medical practitioner</w:t>
      </w:r>
    </w:p>
    <w:p>
      <w:pPr>
        <w:numPr>
          <w:ilvl w:val="0"/>
          <w:numId w:val="1001"/>
        </w:numPr>
        <w:pStyle w:val="Compact"/>
      </w:pPr>
      <w:r>
        <w:rPr>
          <w:bCs/>
          <w:b/>
        </w:rPr>
        <w:t xml:space="preserve">University of Dodoma (UDOM)</w:t>
      </w:r>
      <w:r>
        <w:t xml:space="preserve">, Tanzania</w:t>
      </w:r>
      <w:r>
        <w:br/>
      </w:r>
      <w:r>
        <w:t xml:space="preserve">Postgraduate Diploma in Family Medicine – 2015</w:t>
      </w:r>
    </w:p>
    <w:bookmarkEnd w:id="21"/>
    <w:bookmarkStart w:id="22" w:name="work-experience"/>
    <w:p>
      <w:pPr>
        <w:pStyle w:val="Heading3"/>
      </w:pPr>
      <w:r>
        <w:t xml:space="preserve">Work Experience</w:t>
      </w:r>
    </w:p>
    <w:p>
      <w:pPr>
        <w:numPr>
          <w:ilvl w:val="0"/>
          <w:numId w:val="1002"/>
        </w:numPr>
        <w:pStyle w:val="Compact"/>
      </w:pPr>
      <w:r>
        <w:rPr>
          <w:bCs/>
          <w:b/>
        </w:rPr>
        <w:t xml:space="preserve">Muhimbili National Hospital (MNH)</w:t>
      </w:r>
      <w:r>
        <w:t xml:space="preserve">, Dar es Salaam, Tanzania</w:t>
      </w:r>
      <w:r>
        <w:br/>
      </w:r>
      <w:r>
        <w:rPr>
          <w:iCs/>
          <w:i/>
        </w:rPr>
        <w:t xml:space="preserve">General Practitioner</w:t>
      </w:r>
      <w:r>
        <w:t xml:space="preserve"> </w:t>
      </w:r>
      <w:r>
        <w:t xml:space="preserve">– January 2016 – Present</w:t>
      </w:r>
      <w:r>
        <w:br/>
      </w:r>
      <w:r>
        <w:t xml:space="preserve">- Providing outpatient care for patients with acute and chronic conditions.</w:t>
      </w:r>
      <w:r>
        <w:br/>
      </w:r>
      <w:r>
        <w:t xml:space="preserve">- Conducting health screenings and preventive care services.</w:t>
      </w:r>
      <w:r>
        <w:br/>
      </w:r>
      <w:r>
        <w:t xml:space="preserve">- Collaborating with specialists to manage complex cases.</w:t>
      </w:r>
      <w:r>
        <w:br/>
      </w:r>
      <w:r>
        <w:t xml:space="preserve">- Leading community health initiatives in underserved areas of Dar es Salaam.</w:t>
      </w:r>
    </w:p>
    <w:p>
      <w:pPr>
        <w:numPr>
          <w:ilvl w:val="0"/>
          <w:numId w:val="1002"/>
        </w:numPr>
        <w:pStyle w:val="Compact"/>
      </w:pPr>
      <w:r>
        <w:rPr>
          <w:bCs/>
          <w:b/>
        </w:rPr>
        <w:t xml:space="preserve">St. Francis Referral Hospital</w:t>
      </w:r>
      <w:r>
        <w:t xml:space="preserve">, Dar es Salaam, Tanzania</w:t>
      </w:r>
      <w:r>
        <w:br/>
      </w:r>
      <w:r>
        <w:rPr>
          <w:iCs/>
          <w:i/>
        </w:rPr>
        <w:t xml:space="preserve">Internship Doctor</w:t>
      </w:r>
      <w:r>
        <w:t xml:space="preserve"> </w:t>
      </w:r>
      <w:r>
        <w:t xml:space="preserve">– 2013 – 2014</w:t>
      </w:r>
      <w:r>
        <w:br/>
      </w:r>
      <w:r>
        <w:t xml:space="preserve">- Gaining hands-on experience in clinical settings.</w:t>
      </w:r>
      <w:r>
        <w:br/>
      </w:r>
      <w:r>
        <w:t xml:space="preserve">- Assisting in surgical procedures and emergency care.</w:t>
      </w:r>
      <w:r>
        <w:br/>
      </w:r>
      <w:r>
        <w:t xml:space="preserve">- Participating in patient education and health promotion campaigns.</w:t>
      </w:r>
    </w:p>
    <w:bookmarkEnd w:id="22"/>
    <w:bookmarkStart w:id="23" w:name="skills"/>
    <w:p>
      <w:pPr>
        <w:pStyle w:val="Heading3"/>
      </w:pPr>
      <w:r>
        <w:t xml:space="preserve">Skills</w:t>
      </w:r>
    </w:p>
    <w:p>
      <w:pPr>
        <w:numPr>
          <w:ilvl w:val="0"/>
          <w:numId w:val="1003"/>
        </w:numPr>
        <w:pStyle w:val="Compact"/>
      </w:pPr>
      <w:r>
        <w:t xml:space="preserve">Comprehensive knowledge of general medicine, including pediatrics, geriatrics, and chronic disease management.</w:t>
      </w:r>
    </w:p>
    <w:p>
      <w:pPr>
        <w:numPr>
          <w:ilvl w:val="0"/>
          <w:numId w:val="1003"/>
        </w:numPr>
        <w:pStyle w:val="Compact"/>
      </w:pPr>
      <w:r>
        <w:t xml:space="preserve">Strong diagnostic and treatment skills for common illnesses such as malaria, hypertension, and diabetes.</w:t>
      </w:r>
    </w:p>
    <w:p>
      <w:pPr>
        <w:numPr>
          <w:ilvl w:val="0"/>
          <w:numId w:val="1003"/>
        </w:numPr>
        <w:pStyle w:val="Compact"/>
      </w:pPr>
      <w:r>
        <w:t xml:space="preserve">Effective communication in Swahili and English, essential for interacting with diverse patient populations in Tanzania Dar es Salaam.</w:t>
      </w:r>
    </w:p>
    <w:p>
      <w:pPr>
        <w:numPr>
          <w:ilvl w:val="0"/>
          <w:numId w:val="1003"/>
        </w:numPr>
        <w:pStyle w:val="Compact"/>
      </w:pPr>
      <w:r>
        <w:t xml:space="preserve">Proficiency in using medical software for patient records and health data management.</w:t>
      </w:r>
    </w:p>
    <w:p>
      <w:pPr>
        <w:numPr>
          <w:ilvl w:val="0"/>
          <w:numId w:val="1003"/>
        </w:numPr>
        <w:pStyle w:val="Compact"/>
      </w:pPr>
      <w:r>
        <w:t xml:space="preserve">Clinical leadership and team collaboration to ensure efficient healthcare delivery.</w:t>
      </w:r>
    </w:p>
    <w:bookmarkEnd w:id="23"/>
    <w:bookmarkStart w:id="24" w:name="certifications-licenses"/>
    <w:p>
      <w:pPr>
        <w:pStyle w:val="Heading3"/>
      </w:pPr>
      <w:r>
        <w:t xml:space="preserve">Certifications &amp; Licenses</w:t>
      </w:r>
    </w:p>
    <w:p>
      <w:pPr>
        <w:numPr>
          <w:ilvl w:val="0"/>
          <w:numId w:val="1004"/>
        </w:numPr>
        <w:pStyle w:val="Compact"/>
      </w:pPr>
      <w:r>
        <w:t xml:space="preserve">Tanzania Medical Council License – 2013 (Renewed annually)</w:t>
      </w:r>
    </w:p>
    <w:p>
      <w:pPr>
        <w:numPr>
          <w:ilvl w:val="0"/>
          <w:numId w:val="1004"/>
        </w:numPr>
        <w:pStyle w:val="Compact"/>
      </w:pPr>
      <w:r>
        <w:t xml:space="preserve">Advanced Cardiac Life Support (ACLS) Certification – 2018</w:t>
      </w:r>
    </w:p>
    <w:p>
      <w:pPr>
        <w:numPr>
          <w:ilvl w:val="0"/>
          <w:numId w:val="1004"/>
        </w:numPr>
        <w:pStyle w:val="Compact"/>
      </w:pPr>
      <w:r>
        <w:t xml:space="preserve">Pediatric Advanced Life Support (PALS) Certification – 2019</w:t>
      </w:r>
    </w:p>
    <w:p>
      <w:pPr>
        <w:numPr>
          <w:ilvl w:val="0"/>
          <w:numId w:val="1004"/>
        </w:numPr>
        <w:pStyle w:val="Compact"/>
      </w:pPr>
      <w:r>
        <w:t xml:space="preserve">WHO Basic Emergency Care Training – 2020</w:t>
      </w:r>
    </w:p>
    <w:bookmarkEnd w:id="24"/>
    <w:bookmarkStart w:id="25" w:name="languages"/>
    <w:p>
      <w:pPr>
        <w:pStyle w:val="Heading3"/>
      </w:pPr>
      <w:r>
        <w:t xml:space="preserve">Languages</w:t>
      </w:r>
    </w:p>
    <w:p>
      <w:pPr>
        <w:numPr>
          <w:ilvl w:val="0"/>
          <w:numId w:val="1005"/>
        </w:numPr>
        <w:pStyle w:val="Compact"/>
      </w:pPr>
      <w:r>
        <w:t xml:space="preserve">Swahili (Fluent)</w:t>
      </w:r>
    </w:p>
    <w:p>
      <w:pPr>
        <w:numPr>
          <w:ilvl w:val="0"/>
          <w:numId w:val="1005"/>
        </w:numPr>
        <w:pStyle w:val="Compact"/>
      </w:pPr>
      <w:r>
        <w:t xml:space="preserve">English (Fluent)</w:t>
      </w:r>
    </w:p>
    <w:p>
      <w:pPr>
        <w:numPr>
          <w:ilvl w:val="0"/>
          <w:numId w:val="1005"/>
        </w:numPr>
        <w:pStyle w:val="Compact"/>
      </w:pPr>
      <w:r>
        <w:t xml:space="preserve">Kiswahili (Native tongue)</w:t>
      </w:r>
    </w:p>
    <w:bookmarkEnd w:id="25"/>
    <w:bookmarkStart w:id="26" w:name="additional-information"/>
    <w:p>
      <w:pPr>
        <w:pStyle w:val="Heading3"/>
      </w:pPr>
      <w:r>
        <w:t xml:space="preserve">Additional Information</w:t>
      </w:r>
    </w:p>
    <w:p>
      <w:pPr>
        <w:pStyle w:val="FirstParagraph"/>
      </w:pPr>
      <w:r>
        <w:rPr>
          <w:bCs/>
          <w:b/>
        </w:rPr>
        <w:t xml:space="preserve">Community Involvement:</w:t>
      </w:r>
      <w:r>
        <w:br/>
      </w:r>
      <w:r>
        <w:t xml:space="preserve">- Volunteered with the Dar es Salaam Health Foundation to provide free health check-ups in low-income neighborhoods.</w:t>
      </w:r>
      <w:r>
        <w:br/>
      </w:r>
      <w:r>
        <w:t xml:space="preserve">- Participated in the "Health for All" initiative, focusing on maternal and child health education.</w:t>
      </w:r>
    </w:p>
    <w:p>
      <w:pPr>
        <w:pStyle w:val="BodyText"/>
      </w:pPr>
      <w:r>
        <w:rPr>
          <w:bCs/>
          <w:b/>
        </w:rPr>
        <w:t xml:space="preserve">Publications:</w:t>
      </w:r>
      <w:r>
        <w:br/>
      </w:r>
      <w:r>
        <w:t xml:space="preserve">- Co-authored a research paper on "Challenges of Primary Healthcare Delivery in Urban Tanzania" published in the Journal of Tanzanian Medical Research (2021).</w:t>
      </w:r>
      <w:r>
        <w:br/>
      </w:r>
      <w:r>
        <w:t xml:space="preserve">- Contributed to a regional report on malaria prevention strategies in Dar es Salaam.</w:t>
      </w:r>
    </w:p>
    <w:p>
      <w:pPr>
        <w:pStyle w:val="BodyText"/>
      </w:pPr>
      <w:r>
        <w:rPr>
          <w:bCs/>
          <w:b/>
        </w:rPr>
        <w:t xml:space="preserve">Professional Affiliations:</w:t>
      </w:r>
      <w:r>
        <w:br/>
      </w:r>
      <w:r>
        <w:t xml:space="preserve">- Member, Tanzanian Medical Association (TMA)</w:t>
      </w:r>
      <w:r>
        <w:br/>
      </w:r>
      <w:r>
        <w:t xml:space="preserve">- Member, African Primary Care Research Network (APCRN)</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cp:keywords/>
  <dcterms:created xsi:type="dcterms:W3CDTF">2025-12-02T18:06:29Z</dcterms:created>
  <dcterms:modified xsi:type="dcterms:W3CDTF">2025-12-02T18:06:29Z</dcterms:modified>
</cp:coreProperties>
</file>

<file path=docProps/custom.xml><?xml version="1.0" encoding="utf-8"?>
<Properties xmlns="http://schemas.openxmlformats.org/officeDocument/2006/custom-properties" xmlns:vt="http://schemas.openxmlformats.org/officeDocument/2006/docPropsVTypes"/>
</file>