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economist-afghanistan-kabul"/>
    <w:p>
      <w:pPr>
        <w:pStyle w:val="Heading2"/>
      </w:pPr>
      <w:r>
        <w:t xml:space="preserve">Economist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highly motivated and detail-oriented Economist with [X years] of experience in analyzing economic trends, designing policy frameworks, and supporting development initiatives in Afghanistan. Specialized in macroeconomic stability, poverty alleviation, and sustainable growth strategies tailored to the unique challenges of Afghanistan Kabul. Demonstrated expertise in data analysis, forecasting models, and cross-sector collaboration to address economic disparities and foster inclusive development.</w:t>
      </w:r>
    </w:p>
    <w:p>
      <w:pPr>
        <w:pStyle w:val="BodyText"/>
      </w:pPr>
      <w:r>
        <w:t xml:space="preserve">Committed to leveraging economic research and practical solutions to empower communities in Afghanistan. Proficient in both local and international economic systems, with a strong focus on improving livelihoods through evidence-based policymaking. A dedicated professional who thrives in dynamic environments, contributing to the long-term prosperity of Afghanistan Kabul.</w:t>
      </w:r>
    </w:p>
    <w:bookmarkEnd w:id="21"/>
    <w:bookmarkStart w:id="22" w:name="education"/>
    <w:p>
      <w:pPr>
        <w:pStyle w:val="Heading3"/>
      </w:pPr>
      <w:r>
        <w:t xml:space="preserve">Education</w:t>
      </w:r>
    </w:p>
    <w:p>
      <w:pPr>
        <w:numPr>
          <w:ilvl w:val="0"/>
          <w:numId w:val="1001"/>
        </w:numPr>
        <w:pStyle w:val="Compact"/>
      </w:pPr>
      <w:r>
        <w:rPr>
          <w:bCs/>
          <w:b/>
        </w:rPr>
        <w:t xml:space="preserve">Bachelor of Science in Economics</w:t>
      </w:r>
      <w:r>
        <w:t xml:space="preserve">, University of Kabul, Afghanistan (2015–2019)</w:t>
      </w:r>
    </w:p>
    <w:p>
      <w:pPr>
        <w:numPr>
          <w:ilvl w:val="0"/>
          <w:numId w:val="1001"/>
        </w:numPr>
        <w:pStyle w:val="Compact"/>
      </w:pPr>
      <w:r>
        <w:rPr>
          <w:bCs/>
          <w:b/>
        </w:rPr>
        <w:t xml:space="preserve">Master of Arts in Development Economics</w:t>
      </w:r>
      <w:r>
        <w:t xml:space="preserve">, Central Asia University, Afghanistan (2019–2021)</w:t>
      </w:r>
    </w:p>
    <w:p>
      <w:pPr>
        <w:numPr>
          <w:ilvl w:val="0"/>
          <w:numId w:val="1001"/>
        </w:numPr>
        <w:pStyle w:val="Compact"/>
      </w:pPr>
      <w:r>
        <w:rPr>
          <w:bCs/>
          <w:b/>
        </w:rPr>
        <w:t xml:space="preserve">PhD Candidate in Applied Economics</w:t>
      </w:r>
      <w:r>
        <w:t xml:space="preserve">, National University of Afghanistan (Ongoing)</w:t>
      </w:r>
    </w:p>
    <w:bookmarkEnd w:id="22"/>
    <w:bookmarkStart w:id="26" w:name="professional-experience"/>
    <w:p>
      <w:pPr>
        <w:pStyle w:val="Heading3"/>
      </w:pPr>
      <w:r>
        <w:t xml:space="preserve">Professional Experience</w:t>
      </w:r>
    </w:p>
    <w:bookmarkStart w:id="23" w:name="X0ba19dc9548ec0e4c89e7141c46949030184750"/>
    <w:p>
      <w:pPr>
        <w:pStyle w:val="Heading4"/>
      </w:pPr>
      <w:r>
        <w:t xml:space="preserve">Economist | Ministry of Economy, Afghanistan</w:t>
      </w:r>
    </w:p>
    <w:p>
      <w:pPr>
        <w:pStyle w:val="FirstParagraph"/>
      </w:pPr>
      <w:r>
        <w:rPr>
          <w:iCs/>
          <w:i/>
        </w:rPr>
        <w:t xml:space="preserve">Kabul, Afghanistan | 2021–Present</w:t>
      </w:r>
    </w:p>
    <w:p>
      <w:pPr>
        <w:numPr>
          <w:ilvl w:val="0"/>
          <w:numId w:val="1002"/>
        </w:numPr>
        <w:pStyle w:val="Compact"/>
      </w:pPr>
      <w:r>
        <w:t xml:space="preserve">Conducted in-depth analysis of macroeconomic indicators to inform national policy decisions.</w:t>
      </w:r>
    </w:p>
    <w:p>
      <w:pPr>
        <w:numPr>
          <w:ilvl w:val="0"/>
          <w:numId w:val="1002"/>
        </w:numPr>
        <w:pStyle w:val="Compact"/>
      </w:pPr>
      <w:r>
        <w:t xml:space="preserve">Collaborated with international organizations to design projects aimed at reducing unemployment and boosting agricultural productivity in Kabul.</w:t>
      </w:r>
    </w:p>
    <w:p>
      <w:pPr>
        <w:numPr>
          <w:ilvl w:val="0"/>
          <w:numId w:val="1002"/>
        </w:numPr>
        <w:pStyle w:val="Compact"/>
      </w:pPr>
      <w:r>
        <w:t xml:space="preserve">Published research papers on inflation trends and fiscal policies, contributing to the Ministry’s strategic planning for economic resilience.</w:t>
      </w:r>
    </w:p>
    <w:p>
      <w:pPr>
        <w:numPr>
          <w:ilvl w:val="0"/>
          <w:numId w:val="1002"/>
        </w:numPr>
        <w:pStyle w:val="Compact"/>
      </w:pPr>
      <w:r>
        <w:t xml:space="preserve">Provided technical support for the implementation of poverty reduction programs in urban areas of Afghanistan Kabul.</w:t>
      </w:r>
    </w:p>
    <w:bookmarkEnd w:id="23"/>
    <w:bookmarkStart w:id="24" w:name="Xfb1ed18b2d1e5d7cadc8efcb90f918fc30a6806"/>
    <w:p>
      <w:pPr>
        <w:pStyle w:val="Heading4"/>
      </w:pPr>
      <w:r>
        <w:t xml:space="preserve">Research Economist | Afghan Institute of Economic Research (AIER)</w:t>
      </w:r>
    </w:p>
    <w:p>
      <w:pPr>
        <w:pStyle w:val="FirstParagraph"/>
      </w:pPr>
      <w:r>
        <w:rPr>
          <w:iCs/>
          <w:i/>
        </w:rPr>
        <w:t xml:space="preserve">Kabul, Afghanistan | 2019–2021</w:t>
      </w:r>
    </w:p>
    <w:p>
      <w:pPr>
        <w:numPr>
          <w:ilvl w:val="0"/>
          <w:numId w:val="1003"/>
        </w:numPr>
        <w:pStyle w:val="Compact"/>
      </w:pPr>
      <w:r>
        <w:t xml:space="preserve">Lead a team to analyze the impact of foreign aid on local economies in Kabul and surrounding provinces.</w:t>
      </w:r>
    </w:p>
    <w:p>
      <w:pPr>
        <w:numPr>
          <w:ilvl w:val="0"/>
          <w:numId w:val="1003"/>
        </w:numPr>
        <w:pStyle w:val="Compact"/>
      </w:pPr>
      <w:r>
        <w:t xml:space="preserve">Developed econometric models to forecast economic growth under varying policy scenarios.</w:t>
      </w:r>
    </w:p>
    <w:p>
      <w:pPr>
        <w:numPr>
          <w:ilvl w:val="0"/>
          <w:numId w:val="1003"/>
        </w:numPr>
        <w:pStyle w:val="Compact"/>
      </w:pPr>
      <w:r>
        <w:t xml:space="preserve">Published reports on trade dynamics between Afghanistan and its regional neighbors, emphasizing opportunities for Kabul’s markets.</w:t>
      </w:r>
    </w:p>
    <w:bookmarkEnd w:id="24"/>
    <w:bookmarkStart w:id="25" w:name="freelance-economic-consultant"/>
    <w:p>
      <w:pPr>
        <w:pStyle w:val="Heading4"/>
      </w:pPr>
      <w:r>
        <w:t xml:space="preserve">Freelance Economic Consultant</w:t>
      </w:r>
    </w:p>
    <w:p>
      <w:pPr>
        <w:pStyle w:val="FirstParagraph"/>
      </w:pPr>
      <w:r>
        <w:rPr>
          <w:iCs/>
          <w:i/>
        </w:rPr>
        <w:t xml:space="preserve">Kabul, Afghanistan | 2018–2019</w:t>
      </w:r>
    </w:p>
    <w:p>
      <w:pPr>
        <w:numPr>
          <w:ilvl w:val="0"/>
          <w:numId w:val="1004"/>
        </w:numPr>
        <w:pStyle w:val="Compact"/>
      </w:pPr>
      <w:r>
        <w:t xml:space="preserve">Advised NGOs and local businesses on cost-benefit analyses for development projects in Kabul.</w:t>
      </w:r>
    </w:p>
    <w:p>
      <w:pPr>
        <w:numPr>
          <w:ilvl w:val="0"/>
          <w:numId w:val="1004"/>
        </w:numPr>
        <w:pStyle w:val="Compact"/>
      </w:pPr>
      <w:r>
        <w:t xml:space="preserve">Created training modules on financial literacy for small enterprises in the capital.</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Stata, SPSS, and Excel; skilled in interpreting large datasets to derive actionable insights for Afghanistan’s economy.</w:t>
      </w:r>
    </w:p>
    <w:p>
      <w:pPr>
        <w:numPr>
          <w:ilvl w:val="0"/>
          <w:numId w:val="1005"/>
        </w:numPr>
        <w:pStyle w:val="Compact"/>
      </w:pPr>
      <w:r>
        <w:rPr>
          <w:bCs/>
          <w:b/>
        </w:rPr>
        <w:t xml:space="preserve">Policy Development:</w:t>
      </w:r>
      <w:r>
        <w:t xml:space="preserve"> </w:t>
      </w:r>
      <w:r>
        <w:t xml:space="preserve">Expertise in designing economic policies that align with the developmental goals of Afghanistan Kabul.</w:t>
      </w:r>
    </w:p>
    <w:p>
      <w:pPr>
        <w:numPr>
          <w:ilvl w:val="0"/>
          <w:numId w:val="1005"/>
        </w:numPr>
        <w:pStyle w:val="Compact"/>
      </w:pPr>
      <w:r>
        <w:rPr>
          <w:bCs/>
          <w:b/>
        </w:rPr>
        <w:t xml:space="preserve">Economic Modeling:</w:t>
      </w:r>
      <w:r>
        <w:t xml:space="preserve"> </w:t>
      </w:r>
      <w:r>
        <w:t xml:space="preserve">Adept at constructing and validating models to predict market trends and evaluate policy outcomes.</w:t>
      </w:r>
    </w:p>
    <w:p>
      <w:pPr>
        <w:numPr>
          <w:ilvl w:val="0"/>
          <w:numId w:val="1005"/>
        </w:numPr>
        <w:pStyle w:val="Compact"/>
      </w:pPr>
      <w:r>
        <w:rPr>
          <w:bCs/>
          <w:b/>
        </w:rPr>
        <w:t xml:space="preserve">Communication:</w:t>
      </w:r>
      <w:r>
        <w:t xml:space="preserve"> </w:t>
      </w:r>
      <w:r>
        <w:t xml:space="preserve">Strong written and verbal communication skills, with experience presenting findings to stakeholders in both Dari/Pashto and English.</w:t>
      </w:r>
    </w:p>
    <w:p>
      <w:pPr>
        <w:numPr>
          <w:ilvl w:val="0"/>
          <w:numId w:val="1005"/>
        </w:numPr>
        <w:pStyle w:val="Compact"/>
      </w:pPr>
      <w:r>
        <w:rPr>
          <w:bCs/>
          <w:b/>
        </w:rPr>
        <w:t xml:space="preserve">Cross-Cultural Collaboration:</w:t>
      </w:r>
      <w:r>
        <w:t xml:space="preserve"> </w:t>
      </w:r>
      <w:r>
        <w:t xml:space="preserve">Experience working with diverse teams, including international organizations and local communities in Afghanistan.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Course in Macroeconomic Policy Analysis</w:t>
      </w:r>
      <w:r>
        <w:t xml:space="preserve">, World Bank (2020)</w:t>
      </w:r>
    </w:p>
    <w:p>
      <w:pPr>
        <w:numPr>
          <w:ilvl w:val="0"/>
          <w:numId w:val="1006"/>
        </w:numPr>
        <w:pStyle w:val="Compact"/>
      </w:pPr>
      <w:r>
        <w:rPr>
          <w:bCs/>
          <w:b/>
        </w:rPr>
        <w:t xml:space="preserve">Statistical Methods for Economists</w:t>
      </w:r>
      <w:r>
        <w:t xml:space="preserve">, United Nations Development Programme (UNDP) (2019)</w:t>
      </w:r>
    </w:p>
    <w:p>
      <w:pPr>
        <w:numPr>
          <w:ilvl w:val="0"/>
          <w:numId w:val="1006"/>
        </w:numPr>
        <w:pStyle w:val="Compact"/>
      </w:pPr>
      <w:r>
        <w:rPr>
          <w:bCs/>
          <w:b/>
        </w:rPr>
        <w:t xml:space="preserve">Certified Economic Analyst</w:t>
      </w:r>
      <w:r>
        <w:t xml:space="preserve">, Afghan Institute of Economic Research (2018)</w:t>
      </w:r>
    </w:p>
    <w:bookmarkEnd w:id="28"/>
    <w:bookmarkStart w:id="29" w:name="languages"/>
    <w:p>
      <w:pPr>
        <w:pStyle w:val="Heading3"/>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Dari/Pashto – Native speaker</w:t>
      </w:r>
    </w:p>
    <w:bookmarkEnd w:id="29"/>
    <w:bookmarkStart w:id="30" w:name="projects-research-contributions"/>
    <w:p>
      <w:pPr>
        <w:pStyle w:val="Heading3"/>
      </w:pPr>
      <w:r>
        <w:t xml:space="preserve">Projects &amp; Research Contributions</w:t>
      </w:r>
    </w:p>
    <w:p>
      <w:pPr>
        <w:numPr>
          <w:ilvl w:val="0"/>
          <w:numId w:val="1008"/>
        </w:numPr>
        <w:pStyle w:val="Compact"/>
      </w:pPr>
      <w:r>
        <w:rPr>
          <w:bCs/>
          <w:b/>
        </w:rPr>
        <w:t xml:space="preserve">"Economic Resilience in Post-Conflict Kabul"</w:t>
      </w:r>
      <w:r>
        <w:t xml:space="preserve"> </w:t>
      </w:r>
      <w:r>
        <w:t xml:space="preserve">(2022): A study on rebuilding urban economies after years of conflict, focusing on employment and infrastructure development.</w:t>
      </w:r>
    </w:p>
    <w:p>
      <w:pPr>
        <w:numPr>
          <w:ilvl w:val="0"/>
          <w:numId w:val="1008"/>
        </w:numPr>
        <w:pStyle w:val="Compact"/>
      </w:pPr>
      <w:r>
        <w:rPr>
          <w:bCs/>
          <w:b/>
        </w:rPr>
        <w:t xml:space="preserve">"Agricultural Value Chains in Afghanistan"</w:t>
      </w:r>
      <w:r>
        <w:t xml:space="preserve"> </w:t>
      </w:r>
      <w:r>
        <w:t xml:space="preserve">(2021): Research highlighting opportunities for smallholder farmers in Kabul’s peri-urban areas to access regional markets.</w:t>
      </w:r>
    </w:p>
    <w:p>
      <w:pPr>
        <w:numPr>
          <w:ilvl w:val="0"/>
          <w:numId w:val="1008"/>
        </w:numPr>
        <w:pStyle w:val="Compact"/>
      </w:pPr>
      <w:r>
        <w:rPr>
          <w:bCs/>
          <w:b/>
        </w:rPr>
        <w:t xml:space="preserve">"Impact of Inflation on Consumer Behavior"</w:t>
      </w:r>
      <w:r>
        <w:t xml:space="preserve"> </w:t>
      </w:r>
      <w:r>
        <w:t xml:space="preserve">(2020): Analysis of how inflation affects household spending patterns, published by the Afghan Ministry of Economy.</w:t>
      </w:r>
    </w:p>
    <w:bookmarkEnd w:id="30"/>
    <w:bookmarkStart w:id="31" w:name="publications-presentations"/>
    <w:p>
      <w:pPr>
        <w:pStyle w:val="Heading3"/>
      </w:pPr>
      <w:r>
        <w:t xml:space="preserve">Publications &amp; Presentations</w:t>
      </w:r>
    </w:p>
    <w:p>
      <w:pPr>
        <w:numPr>
          <w:ilvl w:val="0"/>
          <w:numId w:val="1009"/>
        </w:numPr>
        <w:pStyle w:val="Compact"/>
      </w:pPr>
      <w:r>
        <w:t xml:space="preserve">"Macroeconomic Challenges in Afghanistan: A Kabul Perspective," *Afghan Economic Review*, 2022.</w:t>
      </w:r>
    </w:p>
    <w:p>
      <w:pPr>
        <w:numPr>
          <w:ilvl w:val="0"/>
          <w:numId w:val="1009"/>
        </w:numPr>
        <w:pStyle w:val="Compact"/>
      </w:pPr>
      <w:r>
        <w:t xml:space="preserve">Presentation at the "Regional Economic Development Conference" in Kabul (2021), focusing on poverty alleviation strategies.</w:t>
      </w:r>
    </w:p>
    <w:p>
      <w:pPr>
        <w:numPr>
          <w:ilvl w:val="0"/>
          <w:numId w:val="1009"/>
        </w:numPr>
        <w:pStyle w:val="Compact"/>
      </w:pPr>
      <w:r>
        <w:t xml:space="preserve">Co-authored a report on "Trade Facilitation for Afghan SMEs," presented to the Afghanistan Chamber of Commerce and Industry (ACCI).</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Curriculum Vitae | Economist |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Afghanistan Kabul</dc:title>
  <dc:creator/>
  <dc:language>en</dc:language>
  <cp:keywords/>
  <dcterms:created xsi:type="dcterms:W3CDTF">2026-07-23T21:00:37Z</dcterms:created>
  <dcterms:modified xsi:type="dcterms:W3CDTF">2026-07-23T21:00:37Z</dcterms:modified>
</cp:coreProperties>
</file>

<file path=docProps/custom.xml><?xml version="1.0" encoding="utf-8"?>
<Properties xmlns="http://schemas.openxmlformats.org/officeDocument/2006/custom-properties" xmlns:vt="http://schemas.openxmlformats.org/officeDocument/2006/docPropsVTypes"/>
</file>