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Economist,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economist-canada-montreal"/>
    <w:p>
      <w:pPr>
        <w:pStyle w:val="Heading2"/>
      </w:pPr>
      <w:r>
        <w:t xml:space="preserve">Economist | Canada Montreal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555-0199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Economist with a strong focus on regional economic development, public policy analysis, and data-driven decision-making. Specializing in the Canadian economic landscape with extensive experience in Montreal's dynamic market ecosystem. Proven expertise in analyzing macroeconomic trends, conducting cost-benefit analyses, and advising stakeholders on strategic financial planning. Committed to leveraging economic research to address challenges specific to Canada's diverse regions, including Montreal's unique cultural and industrial context.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40982b23d2fb1ecd9a9e4eb26a688c2ad0ec9da"/>
    <w:p>
      <w:pPr>
        <w:pStyle w:val="Heading4"/>
      </w:pPr>
      <w:r>
        <w:t xml:space="preserve">Economist | Montreal Economic Institute (MEI)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research on Quebec's economic performance, focusing on sectors such as technology, education, and public services. Published reports analyzing the impact of government policies on Montreal's labor market.</w:t>
      </w:r>
    </w:p>
    <w:p>
      <w:pPr>
        <w:numPr>
          <w:ilvl w:val="0"/>
          <w:numId w:val="1001"/>
        </w:numPr>
        <w:pStyle w:val="Compact"/>
      </w:pPr>
      <w:r>
        <w:t xml:space="preserve">Collaborated with policymakers to develop evidence-based strategies for regional growth. Provided insights into trade dynamics between Canada and international partners, emphasizing Montreal’s role as a global business hub.</w:t>
      </w:r>
    </w:p>
    <w:p>
      <w:pPr>
        <w:numPr>
          <w:ilvl w:val="0"/>
          <w:numId w:val="1001"/>
        </w:numPr>
        <w:pStyle w:val="Compact"/>
      </w:pPr>
      <w:r>
        <w:t xml:space="preserve">Managed datasets from Statistics Canada and the Bank of Canada to model economic scenarios, supporting decision-making for public and private sector clients in Montreal.</w:t>
      </w:r>
    </w:p>
    <w:p>
      <w:pPr>
        <w:numPr>
          <w:ilvl w:val="0"/>
          <w:numId w:val="1001"/>
        </w:numPr>
        <w:pStyle w:val="Compact"/>
      </w:pPr>
      <w:r>
        <w:t xml:space="preserve">Presented findings at conferences, including the Canadian Economics Association Annual Meeting, to foster dialogue between academia and industry leaders in Canada Montreal.</w:t>
      </w:r>
    </w:p>
    <w:bookmarkEnd w:id="22"/>
    <w:bookmarkStart w:id="23" w:name="X4b84095e8b3e93a7d69ea7e0a7f0066de24d832"/>
    <w:p>
      <w:pPr>
        <w:pStyle w:val="Heading4"/>
      </w:pPr>
      <w:r>
        <w:t xml:space="preserve">Senior Research Analyst | Economic Development Corporation of Montreal (EDCM)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Analyzed economic indicators to identify growth opportunities for Montreal’s SMEs and startups. Developed frameworks to evaluate the long-term viability of investment projects in renewable energy and digital innovation.</w:t>
      </w:r>
    </w:p>
    <w:p>
      <w:pPr>
        <w:numPr>
          <w:ilvl w:val="0"/>
          <w:numId w:val="1002"/>
        </w:numPr>
        <w:pStyle w:val="Compact"/>
      </w:pPr>
      <w:r>
        <w:t xml:space="preserve">Supported the creation of Montreal’s first Economic Resilience Index, which assessed the city's preparedness for global economic shocks, including pandemics and climate change impacts.</w:t>
      </w:r>
    </w:p>
    <w:p>
      <w:pPr>
        <w:numPr>
          <w:ilvl w:val="0"/>
          <w:numId w:val="1002"/>
        </w:numPr>
        <w:pStyle w:val="Compact"/>
      </w:pPr>
      <w:r>
        <w:t xml:space="preserve">Partnered with local universities to design internship programs that connected students with Montreal-based firms, enhancing workforce development initiatives aligned with Canadian labor market demands.</w:t>
      </w:r>
    </w:p>
    <w:p>
      <w:pPr>
        <w:numPr>
          <w:ilvl w:val="0"/>
          <w:numId w:val="1002"/>
        </w:numPr>
        <w:pStyle w:val="Compact"/>
      </w:pPr>
      <w:r>
        <w:t xml:space="preserve">Contributed to the drafting of policy briefs on affordable housing and transportation infrastructure, critical issues for Montreal’s expanding population.</w:t>
      </w:r>
    </w:p>
    <w:bookmarkEnd w:id="23"/>
    <w:bookmarkStart w:id="24" w:name="economic-consultant-freelance"/>
    <w:p>
      <w:pPr>
        <w:pStyle w:val="Heading4"/>
      </w:pPr>
      <w:r>
        <w:t xml:space="preserve">Economic Consultant | Freelance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Provided consulting services to small and medium enterprises in Canada Montreal, helping them navigate economic uncertainties and optimize financial planning.</w:t>
      </w:r>
    </w:p>
    <w:p>
      <w:pPr>
        <w:numPr>
          <w:ilvl w:val="0"/>
          <w:numId w:val="1003"/>
        </w:numPr>
        <w:pStyle w:val="Compact"/>
      </w:pPr>
      <w:r>
        <w:t xml:space="preserve">Conducted feasibility studies for new business ventures, focusing on market entry strategies in the Canadian context. Specialized in sectors like tourism and cultural industries, which are vital to Montreal’s economy.</w:t>
      </w:r>
    </w:p>
    <w:p>
      <w:pPr>
        <w:numPr>
          <w:ilvl w:val="0"/>
          <w:numId w:val="1003"/>
        </w:numPr>
        <w:pStyle w:val="Compact"/>
      </w:pPr>
      <w:r>
        <w:t xml:space="preserve">Advised non-profits on grant applications by aligning projects with federal economic development goals, such as the Canada Job Grant Program.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eab75b3f6cb2d7e41dd6a992cd586c1751b75ef"/>
    <w:p>
      <w:pPr>
        <w:pStyle w:val="Heading4"/>
      </w:pPr>
      <w:r>
        <w:t xml:space="preserve">Masters in Economics | McGill University, Montreal, Quebec</w:t>
      </w:r>
    </w:p>
    <w:p>
      <w:pPr>
        <w:pStyle w:val="FirstParagraph"/>
      </w:pPr>
      <w:r>
        <w:rPr>
          <w:iCs/>
          <w:i/>
        </w:rPr>
        <w:t xml:space="preserve">2014 – 2016</w:t>
      </w:r>
    </w:p>
    <w:p>
      <w:pPr>
        <w:numPr>
          <w:ilvl w:val="0"/>
          <w:numId w:val="1004"/>
        </w:numPr>
        <w:pStyle w:val="Compact"/>
      </w:pPr>
      <w:r>
        <w:t xml:space="preserve">Thesis: "The Impact of Free Trade Agreements on Montreal’s Manufacturing Sector." Explored how Canadian trade policies affect regional industries.</w:t>
      </w:r>
    </w:p>
    <w:p>
      <w:pPr>
        <w:numPr>
          <w:ilvl w:val="0"/>
          <w:numId w:val="1004"/>
        </w:numPr>
        <w:pStyle w:val="Compact"/>
      </w:pPr>
      <w:r>
        <w:t xml:space="preserve">Courses in econometrics, public economics, and international trade. Graduate research assistant for the Centre for Economic Research at McGill.</w:t>
      </w:r>
    </w:p>
    <w:bookmarkEnd w:id="26"/>
    <w:bookmarkStart w:id="27" w:name="Xcc697037a526d8ab096bc7c06846511b1a361f1"/>
    <w:p>
      <w:pPr>
        <w:pStyle w:val="Heading4"/>
      </w:pPr>
      <w:r>
        <w:t xml:space="preserve">Bachelor of Arts in Economics | Université de Montréal</w:t>
      </w:r>
    </w:p>
    <w:p>
      <w:pPr>
        <w:pStyle w:val="FirstParagraph"/>
      </w:pPr>
      <w:r>
        <w:rPr>
          <w:iCs/>
          <w:i/>
        </w:rPr>
        <w:t xml:space="preserve">2011 – 2014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labor economics and urban development. Participated in the Montreal Student Economic Forum, presenting research on youth unemployment in Quebec.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and Python for econometric modeling. Experienced in interpreting datasets from Statistics Canada and the OECD.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Economic Modeling:</w:t>
      </w:r>
      <w:r>
        <w:t xml:space="preserve"> </w:t>
      </w:r>
      <w:r>
        <w:t xml:space="preserve">Skilled in creating predictive models for GDP growth, inflation rates, and employment trends. Familiar with Keynesian and neoclassical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Adept at evaluating the economic implications of government policies, particularly those affecting Montreal’s cultural and industrial sectors.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written and verbal communication skills, with experience presenting to diverse audiences in both English and French (fluent in both languages).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Excel (advanced), Tableau, SPSS, and GIS for spatial economic analysis.</w:t>
      </w:r>
    </w:p>
    <w:bookmarkEnd w:id="29"/>
    <w:bookmarkStart w:id="30" w:name="certifications-memberships"/>
    <w:p>
      <w:pPr>
        <w:pStyle w:val="Heading3"/>
      </w:pPr>
      <w:r>
        <w:t xml:space="preserve">Certifications &amp;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–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Canadian Economics Association (CEA)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Montreal Economic Club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 Public Policy Analysis (CPPA)</w:t>
      </w:r>
      <w:r>
        <w:t xml:space="preserve"> </w:t>
      </w:r>
      <w:r>
        <w:t xml:space="preserve">– 2019</w:t>
      </w:r>
    </w:p>
    <w:bookmarkEnd w:id="30"/>
    <w:bookmarkStart w:id="31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"Economic Implications of the Canada-US Trade Relationship for Montreal’s Tech Sector," *Journal of Regional Economics*, 2022.</w:t>
      </w:r>
    </w:p>
    <w:p>
      <w:pPr>
        <w:numPr>
          <w:ilvl w:val="0"/>
          <w:numId w:val="1008"/>
        </w:numPr>
        <w:pStyle w:val="Compact"/>
      </w:pPr>
      <w:r>
        <w:t xml:space="preserve">Presentation at the Quebec Economic Forum, 2021: "Sustainable Growth in a Post-Pandemic Montreal."</w:t>
      </w:r>
    </w:p>
    <w:p>
      <w:pPr>
        <w:numPr>
          <w:ilvl w:val="0"/>
          <w:numId w:val="1008"/>
        </w:numPr>
        <w:pStyle w:val="Compact"/>
      </w:pPr>
      <w:r>
        <w:t xml:space="preserve">Co-authored a report titled *"Rebuilding Montreal: A Blueprint for Resilient Economic Recovery"* for the EDCM in 2020.</w:t>
      </w:r>
    </w:p>
    <w:bookmarkEnd w:id="31"/>
    <w:bookmarkStart w:id="32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Economic Advisor, Montreal Chamber of Commerce – 2018–Present.</w:t>
      </w:r>
    </w:p>
    <w:p>
      <w:pPr>
        <w:numPr>
          <w:ilvl w:val="0"/>
          <w:numId w:val="1009"/>
        </w:numPr>
        <w:pStyle w:val="Compact"/>
      </w:pPr>
      <w:r>
        <w:t xml:space="preserve">Guest Lecturer at Concordia University on the topic of "Economic Challenges in Canadian Urban Centers."</w:t>
      </w:r>
    </w:p>
    <w:p>
      <w:pPr>
        <w:numPr>
          <w:ilvl w:val="0"/>
          <w:numId w:val="1009"/>
        </w:numPr>
        <w:pStyle w:val="Compact"/>
      </w:pPr>
      <w:r>
        <w:t xml:space="preserve">Organized the Montreal Young Economists Symposium, fostering collaboration among students and professionals in Canada Montreal.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French (Fluent)</w:t>
      </w:r>
    </w:p>
    <w:p>
      <w:pPr>
        <w:numPr>
          <w:ilvl w:val="0"/>
          <w:numId w:val="1010"/>
        </w:numPr>
        <w:pStyle w:val="Compact"/>
      </w:pPr>
      <w:r>
        <w:t xml:space="preserve">Spanish (Basic)</w:t>
      </w:r>
    </w:p>
    <w:bookmarkEnd w:id="33"/>
    <w:p>
      <w:pPr>
        <w:pStyle w:val="FirstParagraph"/>
      </w:pPr>
      <w:r>
        <w:t xml:space="preserve">This Curriculum Vitae is tailored for an Economist in Canada Montreal, emphasizing regional expertise and alignment with Canadian economic priorities.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Economist, Canada Montreal</dc:title>
  <dc:creator/>
  <dc:language>en</dc:language>
  <cp:keywords/>
  <dcterms:created xsi:type="dcterms:W3CDTF">2025-12-10T07:03:18Z</dcterms:created>
  <dcterms:modified xsi:type="dcterms:W3CDTF">2025-12-10T07:03:18Z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