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economist-france-lyon"/>
    <w:p>
      <w:pPr>
        <w:pStyle w:val="Heading2"/>
      </w:pPr>
      <w:r>
        <w:t xml:space="preserve">Economist | France Lyon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Economist with a strong academic foundation and practical experience in analyzing economic trends, policy development, and market dynamics. Specializing in regional economics with a focus on France Lyon, I have contributed to strategic decision-making processes for businesses, public institutions, and research organizations. My expertise includes data-driven analysis, forecasting models, and insights into the economic landscape of Lyon as a key hub for innovation and industry in eastern France.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economics"/>
    <w:p>
      <w:pPr>
        <w:pStyle w:val="Heading4"/>
      </w:pPr>
      <w:r>
        <w:t xml:space="preserve">Bachelor of Economics</w:t>
      </w:r>
    </w:p>
    <w:p>
      <w:pPr>
        <w:pStyle w:val="FirstParagraph"/>
      </w:pPr>
      <w:r>
        <w:rPr>
          <w:iCs/>
          <w:i/>
        </w:rPr>
        <w:t xml:space="preserve">University of Lyon 2, France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2015</w:t>
      </w:r>
    </w:p>
    <w:p>
      <w:pPr>
        <w:numPr>
          <w:ilvl w:val="0"/>
          <w:numId w:val="1001"/>
        </w:numPr>
        <w:pStyle w:val="Compact"/>
      </w:pPr>
      <w:r>
        <w:t xml:space="preserve">Focused on macroeconomic theory, public policy, and regional development.</w:t>
      </w:r>
    </w:p>
    <w:p>
      <w:pPr>
        <w:numPr>
          <w:ilvl w:val="0"/>
          <w:numId w:val="1001"/>
        </w:numPr>
        <w:pStyle w:val="Compact"/>
      </w:pPr>
      <w:r>
        <w:t xml:space="preserve">Published a thesis on "Economic Diversification in the Lyon Metropolitan Area."</w:t>
      </w:r>
    </w:p>
    <w:bookmarkEnd w:id="22"/>
    <w:bookmarkStart w:id="23" w:name="master-of-economic-analysis"/>
    <w:p>
      <w:pPr>
        <w:pStyle w:val="Heading4"/>
      </w:pPr>
      <w:r>
        <w:t xml:space="preserve">Master of Economic Analysis</w:t>
      </w:r>
    </w:p>
    <w:p>
      <w:pPr>
        <w:pStyle w:val="FirstParagraph"/>
      </w:pPr>
      <w:r>
        <w:rPr>
          <w:iCs/>
          <w:i/>
        </w:rPr>
        <w:t xml:space="preserve">École Nationale d'Administration (ENA), France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2018</w:t>
      </w:r>
    </w:p>
    <w:p>
      <w:pPr>
        <w:numPr>
          <w:ilvl w:val="0"/>
          <w:numId w:val="1002"/>
        </w:numPr>
        <w:pStyle w:val="Compact"/>
      </w:pPr>
      <w:r>
        <w:t xml:space="preserve">Coursework in econometrics, labor economics, and European economic integration.</w:t>
      </w:r>
    </w:p>
    <w:p>
      <w:pPr>
        <w:numPr>
          <w:ilvl w:val="0"/>
          <w:numId w:val="1002"/>
        </w:numPr>
        <w:pStyle w:val="Compact"/>
      </w:pPr>
      <w:r>
        <w:t xml:space="preserve">Completed an internship at the Lyon Chamber of Commerce, analyzing trade patterns in the Auvergne-Rhône-Alpes region.</w:t>
      </w:r>
    </w:p>
    <w:bookmarkEnd w:id="23"/>
    <w:bookmarkStart w:id="24" w:name="phd-in-economics-in-progress"/>
    <w:p>
      <w:pPr>
        <w:pStyle w:val="Heading4"/>
      </w:pPr>
      <w:r>
        <w:t xml:space="preserve">PhD in Economics (In Progress)</w:t>
      </w:r>
    </w:p>
    <w:p>
      <w:pPr>
        <w:pStyle w:val="FirstParagraph"/>
      </w:pPr>
      <w:r>
        <w:rPr>
          <w:iCs/>
          <w:i/>
        </w:rPr>
        <w:t xml:space="preserve">Université Jean Monnet Saint-Étienne, France</w:t>
      </w:r>
    </w:p>
    <w:p>
      <w:pPr>
        <w:pStyle w:val="BodyText"/>
      </w:pPr>
      <w:r>
        <w:rPr>
          <w:bCs/>
          <w:b/>
        </w:rPr>
        <w:t xml:space="preserve">Pursuing since:</w:t>
      </w:r>
      <w:r>
        <w:t xml:space="preserve"> </w:t>
      </w:r>
      <w:r>
        <w:t xml:space="preserve">2020</w:t>
      </w:r>
    </w:p>
    <w:p>
      <w:pPr>
        <w:numPr>
          <w:ilvl w:val="0"/>
          <w:numId w:val="1003"/>
        </w:numPr>
        <w:pStyle w:val="Compact"/>
      </w:pPr>
      <w:r>
        <w:t xml:space="preserve">Research topic: "The Impact of Digital Transformation on Employment in Lyon's Tech Sector."</w:t>
      </w:r>
    </w:p>
    <w:p>
      <w:pPr>
        <w:numPr>
          <w:ilvl w:val="0"/>
          <w:numId w:val="1003"/>
        </w:numPr>
        <w:pStyle w:val="Compact"/>
      </w:pPr>
      <w:r>
        <w:t xml:space="preserve">Collaborating with regional stakeholders to design policy frameworks for sustainable growth.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X70740b47dd7c38b7f27b1d3af91dbdf57565f26"/>
    <w:p>
      <w:pPr>
        <w:pStyle w:val="Heading4"/>
      </w:pPr>
      <w:r>
        <w:t xml:space="preserve">Economist, Regional Development Agency of Lyon (ARDL)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Conducted in-depth analyses of economic indicators to support public policy formulation for the Lyon metropolitan area.</w:t>
      </w:r>
    </w:p>
    <w:p>
      <w:pPr>
        <w:numPr>
          <w:ilvl w:val="0"/>
          <w:numId w:val="1004"/>
        </w:numPr>
        <w:pStyle w:val="Compact"/>
      </w:pPr>
      <w:r>
        <w:t xml:space="preserve">Developed forecasting models to assess the impact of infrastructure projects on local employment and GDP growth.</w:t>
      </w:r>
    </w:p>
    <w:p>
      <w:pPr>
        <w:numPr>
          <w:ilvl w:val="0"/>
          <w:numId w:val="1004"/>
        </w:numPr>
        <w:pStyle w:val="Compact"/>
      </w:pPr>
      <w:r>
        <w:t xml:space="preserve">Collaborated with municipal authorities to design initiatives promoting entrepreneurship in emerging sectors such as renewable energy and biotechnology.</w:t>
      </w:r>
    </w:p>
    <w:p>
      <w:pPr>
        <w:numPr>
          <w:ilvl w:val="0"/>
          <w:numId w:val="1004"/>
        </w:numPr>
        <w:pStyle w:val="Compact"/>
      </w:pPr>
      <w:r>
        <w:t xml:space="preserve">Published reports on the economic resilience of Lyon amid global market fluctuations, emphasizing its role as a strategic node in France's economy.</w:t>
      </w:r>
    </w:p>
    <w:bookmarkEnd w:id="26"/>
    <w:bookmarkStart w:id="27" w:name="X5c96d6c5ae08b60b42531716289203dced3a979"/>
    <w:p>
      <w:pPr>
        <w:pStyle w:val="Heading4"/>
      </w:pPr>
      <w:r>
        <w:t xml:space="preserve">Research Economist, Institut d'Études de l'Emploi (IEE)</w:t>
      </w:r>
    </w:p>
    <w:p>
      <w:pPr>
        <w:pStyle w:val="FirstParagraph"/>
      </w:pPr>
      <w:r>
        <w:rPr>
          <w:iCs/>
          <w:i/>
        </w:rPr>
        <w:t xml:space="preserve">September 2017 – December 2018</w:t>
      </w:r>
    </w:p>
    <w:p>
      <w:pPr>
        <w:numPr>
          <w:ilvl w:val="0"/>
          <w:numId w:val="1005"/>
        </w:numPr>
        <w:pStyle w:val="Compact"/>
      </w:pPr>
      <w:r>
        <w:t xml:space="preserve">Analyzed labor market trends in France Lyon, focusing on the challenges of youth unemployment and skills mismatch.</w:t>
      </w:r>
    </w:p>
    <w:p>
      <w:pPr>
        <w:numPr>
          <w:ilvl w:val="0"/>
          <w:numId w:val="1005"/>
        </w:numPr>
        <w:pStyle w:val="Compact"/>
      </w:pPr>
      <w:r>
        <w:t xml:space="preserve">Contributed to a national study on the economic benefits of vocational training programs, with case studies from Auvergne-Rhône-Alpes.</w:t>
      </w:r>
    </w:p>
    <w:p>
      <w:pPr>
        <w:numPr>
          <w:ilvl w:val="0"/>
          <w:numId w:val="1005"/>
        </w:numPr>
        <w:pStyle w:val="Compact"/>
      </w:pPr>
      <w:r>
        <w:t xml:space="preserve">Presented findings at conferences organized by the French Ministry of Labor, advocating for region-specific interventions.</w:t>
      </w:r>
    </w:p>
    <w:bookmarkEnd w:id="27"/>
    <w:bookmarkStart w:id="28" w:name="consultant-economist-private-sector"/>
    <w:p>
      <w:pPr>
        <w:pStyle w:val="Heading4"/>
      </w:pPr>
      <w:r>
        <w:t xml:space="preserve">Consultant Economist, Private Sector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6"/>
        </w:numPr>
        <w:pStyle w:val="Compact"/>
      </w:pPr>
      <w:r>
        <w:t xml:space="preserve">Provided economic consultancy to SMEs in Lyon, helping them navigate regulatory changes and market competition.</w:t>
      </w:r>
    </w:p>
    <w:p>
      <w:pPr>
        <w:numPr>
          <w:ilvl w:val="0"/>
          <w:numId w:val="1006"/>
        </w:numPr>
        <w:pStyle w:val="Compact"/>
      </w:pPr>
      <w:r>
        <w:t xml:space="preserve">Designed cost-benefit analyses for investment projects, including a major study on the viability of renewable energy startups in the region.</w:t>
      </w:r>
    </w:p>
    <w:p>
      <w:pPr>
        <w:numPr>
          <w:ilvl w:val="0"/>
          <w:numId w:val="1006"/>
        </w:numPr>
        <w:pStyle w:val="Compact"/>
      </w:pPr>
      <w:r>
        <w:t xml:space="preserve">Collaborated with international firms expanding into France Lyon, offering insights into local consumer behavior and economic conditions.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Stata, R, and Python for data analysis and forecasting.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evaluating the economic impact of public policies tailored to France Lyon's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&amp; Reporting:</w:t>
      </w:r>
      <w:r>
        <w:t xml:space="preserve"> </w:t>
      </w:r>
      <w:r>
        <w:t xml:space="preserve">Strong ability to synthesize complex data into actionable insights for diverse audiences.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intermediate knowledge of Spanish.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Deep understanding of Lyon's economic ecosystem, including its role as a cultural and technological hub in France.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Econometrics Workshop</w:t>
      </w:r>
      <w:r>
        <w:t xml:space="preserve"> </w:t>
      </w:r>
      <w:r>
        <w:t xml:space="preserve">– Université de Lyon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Visualization for Economists</w:t>
      </w:r>
      <w:r>
        <w:t xml:space="preserve"> </w:t>
      </w:r>
      <w:r>
        <w:t xml:space="preserve">– Coursera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 Economic Policy Certification</w:t>
      </w:r>
      <w:r>
        <w:t xml:space="preserve"> </w:t>
      </w:r>
      <w:r>
        <w:t xml:space="preserve">– European Commission (2018)</w:t>
      </w:r>
    </w:p>
    <w:bookmarkEnd w:id="31"/>
    <w:bookmarkStart w:id="35" w:name="projects-research-contributions"/>
    <w:p>
      <w:pPr>
        <w:pStyle w:val="Heading3"/>
      </w:pPr>
      <w:r>
        <w:t xml:space="preserve">Projects &amp; Research Contributions</w:t>
      </w:r>
    </w:p>
    <w:bookmarkStart w:id="32" w:name="Xc23d7f5ed1bb1b51287c9ba96031358ec2174df"/>
    <w:p>
      <w:pPr>
        <w:pStyle w:val="Heading4"/>
      </w:pPr>
      <w:r>
        <w:t xml:space="preserve">"Lyon 2030: A Vision for Sustainable Growth"</w:t>
      </w:r>
    </w:p>
    <w:p>
      <w:pPr>
        <w:pStyle w:val="FirstParagraph"/>
      </w:pPr>
      <w:r>
        <w:rPr>
          <w:iCs/>
          <w:i/>
        </w:rPr>
        <w:t xml:space="preserve">Lead Economist, 2021</w:t>
      </w:r>
    </w:p>
    <w:p>
      <w:pPr>
        <w:numPr>
          <w:ilvl w:val="0"/>
          <w:numId w:val="1009"/>
        </w:numPr>
        <w:pStyle w:val="Compact"/>
      </w:pPr>
      <w:r>
        <w:t xml:space="preserve">Collaborated with urban planners and policymakers to outline a roadmap for Lyon's economic development, emphasizing green technologies and inclusive growth.</w:t>
      </w:r>
    </w:p>
    <w:p>
      <w:pPr>
        <w:numPr>
          <w:ilvl w:val="0"/>
          <w:numId w:val="1009"/>
        </w:numPr>
        <w:pStyle w:val="Compact"/>
      </w:pPr>
      <w:r>
        <w:t xml:space="preserve">Published a report highlighting the potential of Lyon as a European leader in sustainable innovation.</w:t>
      </w:r>
    </w:p>
    <w:bookmarkEnd w:id="32"/>
    <w:bookmarkStart w:id="33" w:name="X51138a66d33dd14be0d9a3c746f8d8a1c32d376"/>
    <w:p>
      <w:pPr>
        <w:pStyle w:val="Heading4"/>
      </w:pPr>
      <w:r>
        <w:t xml:space="preserve">"Digital Transformation in Lyon's Labor Market"</w:t>
      </w:r>
    </w:p>
    <w:p>
      <w:pPr>
        <w:pStyle w:val="FirstParagraph"/>
      </w:pPr>
      <w:r>
        <w:rPr>
          <w:iCs/>
          <w:i/>
        </w:rPr>
        <w:t xml:space="preserve">Researcher, 2020</w:t>
      </w:r>
    </w:p>
    <w:p>
      <w:pPr>
        <w:numPr>
          <w:ilvl w:val="0"/>
          <w:numId w:val="1010"/>
        </w:numPr>
        <w:pStyle w:val="Compact"/>
      </w:pPr>
      <w:r>
        <w:t xml:space="preserve">Investigated the effects of automation and AI on employment in Lyon's industrial and service sectors.</w:t>
      </w:r>
    </w:p>
    <w:p>
      <w:pPr>
        <w:numPr>
          <w:ilvl w:val="0"/>
          <w:numId w:val="1010"/>
        </w:numPr>
        <w:pStyle w:val="Compact"/>
      </w:pPr>
      <w:r>
        <w:t xml:space="preserve">Published findings in a peer-reviewed journal, advocating for targeted retraining programs.</w:t>
      </w:r>
    </w:p>
    <w:bookmarkEnd w:id="33"/>
    <w:bookmarkStart w:id="34" w:name="X2adc4ad207ccb05d9b1d6423fb3d08490e25ebf"/>
    <w:p>
      <w:pPr>
        <w:pStyle w:val="Heading4"/>
      </w:pPr>
      <w:r>
        <w:t xml:space="preserve">"Economic Impact of the Rhône River Trade Corridor"</w:t>
      </w:r>
    </w:p>
    <w:p>
      <w:pPr>
        <w:pStyle w:val="FirstParagraph"/>
      </w:pPr>
      <w:r>
        <w:rPr>
          <w:iCs/>
          <w:i/>
        </w:rPr>
        <w:t xml:space="preserve">Consultant, 2019</w:t>
      </w:r>
    </w:p>
    <w:p>
      <w:pPr>
        <w:numPr>
          <w:ilvl w:val="0"/>
          <w:numId w:val="1011"/>
        </w:numPr>
        <w:pStyle w:val="Compact"/>
      </w:pPr>
      <w:r>
        <w:t xml:space="preserve">Analyzed the role of Lyon as a logistics hub for international trade, focusing on its connectivity to Mediterranean and Alpine markets.</w:t>
      </w:r>
    </w:p>
    <w:p>
      <w:pPr>
        <w:numPr>
          <w:ilvl w:val="0"/>
          <w:numId w:val="1011"/>
        </w:numPr>
        <w:pStyle w:val="Compact"/>
      </w:pPr>
      <w:r>
        <w:t xml:space="preserve">Provided recommendations to enhance the region's competitiveness in global supply chains.</w:t>
      </w:r>
    </w:p>
    <w:bookmarkEnd w:id="34"/>
    <w:bookmarkEnd w:id="35"/>
    <w:bookmarkStart w:id="36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12"/>
        </w:numPr>
        <w:pStyle w:val="Compact"/>
      </w:pPr>
      <w:r>
        <w:t xml:space="preserve">"The Role of Lyon in France’s Green Economy Transition," *Journal of Regional Studies*, 2022.</w:t>
      </w:r>
    </w:p>
    <w:p>
      <w:pPr>
        <w:numPr>
          <w:ilvl w:val="0"/>
          <w:numId w:val="1012"/>
        </w:numPr>
        <w:pStyle w:val="Compact"/>
      </w:pPr>
      <w:r>
        <w:t xml:space="preserve">"Economic Resilience in the Post-Pandemic Era: Lessons from Lyon," Conference on Economic Policy, Paris, 2021.</w:t>
      </w:r>
    </w:p>
    <w:p>
      <w:pPr>
        <w:numPr>
          <w:ilvl w:val="0"/>
          <w:numId w:val="1012"/>
        </w:numPr>
        <w:pStyle w:val="Compact"/>
      </w:pPr>
      <w:r>
        <w:t xml:space="preserve">"Skills Gap Analysis in Lyon’s Tech Sector," Report for the Auvergne-Rhône-Alpes Regional Council, 2020.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France Lyon</dc:title>
  <dc:creator/>
  <dc:language>en</dc:language>
  <cp:keywords/>
  <dcterms:created xsi:type="dcterms:W3CDTF">2025-12-05T06:42:22Z</dcterms:created>
  <dcterms:modified xsi:type="dcterms:W3CDTF">2025-12-05T06:42:22Z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