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+52 1 234 567 8901</w:t>
      </w:r>
      <w:r>
        <w:br/>
      </w:r>
      <w:r>
        <w:rPr>
          <w:bCs/>
          <w:b/>
        </w:rPr>
        <w:t xml:space="preserve">Location:</w:t>
      </w:r>
      <w:r>
        <w:t xml:space="preserve"> </w:t>
      </w:r>
      <w:r>
        <w:t xml:space="preserve">Mexico City, Mexico</w:t>
      </w:r>
    </w:p>
    <w:bookmarkEnd w:id="20"/>
    <w:bookmarkStart w:id="21" w:name="economist-profile"/>
    <w:p>
      <w:pPr>
        <w:pStyle w:val="Heading2"/>
      </w:pPr>
      <w:r>
        <w:t xml:space="preserve">Economist Profile</w:t>
      </w:r>
    </w:p>
    <w:p>
      <w:pPr>
        <w:pStyle w:val="FirstParagraph"/>
      </w:pPr>
      <w:r>
        <w:t xml:space="preserve">A dedicated and results-driven Economist with a strong academic background and practical experience in analyzing economic trends, designing policy frameworks, and providing strategic recommendations. Specialized in macroeconomic research, public finance, and development economics. Committed to contributing to the economic growth of Mexico City through data-driven solutions and innovative methodologies.</w:t>
      </w:r>
    </w:p>
    <w:bookmarkEnd w:id="21"/>
    <w:bookmarkStart w:id="22" w:name="education"/>
    <w:p>
      <w:pPr>
        <w:pStyle w:val="Heading2"/>
      </w:pPr>
      <w:r>
        <w:t xml:space="preserve">Education</w:t>
      </w:r>
    </w:p>
    <w:p>
      <w:pPr>
        <w:numPr>
          <w:ilvl w:val="0"/>
          <w:numId w:val="1001"/>
        </w:numPr>
        <w:pStyle w:val="Compact"/>
      </w:pPr>
      <w:r>
        <w:rPr>
          <w:bCs/>
          <w:b/>
        </w:rPr>
        <w:t xml:space="preserve">Bachelor of Science in Economics</w:t>
      </w:r>
      <w:r>
        <w:t xml:space="preserve">, Universidad Nacional Autónoma de México (UNAM), Mexico City, Mexico</w:t>
      </w:r>
      <w:r>
        <w:br/>
      </w:r>
      <w:r>
        <w:t xml:space="preserve">Graduated: 2018</w:t>
      </w:r>
      <w:r>
        <w:br/>
      </w:r>
      <w:r>
        <w:t xml:space="preserve">Relevant coursework: Macroeconomics, Econometrics, Public Policy Analysis</w:t>
      </w:r>
    </w:p>
    <w:p>
      <w:pPr>
        <w:numPr>
          <w:ilvl w:val="0"/>
          <w:numId w:val="1001"/>
        </w:numPr>
        <w:pStyle w:val="Compact"/>
      </w:pPr>
      <w:r>
        <w:rPr>
          <w:bCs/>
          <w:b/>
        </w:rPr>
        <w:t xml:space="preserve">Master of Arts in Economic Development</w:t>
      </w:r>
      <w:r>
        <w:t xml:space="preserve">, Instituto Tecnológico Autónomo de México (ITAM), Mexico City, Mexico</w:t>
      </w:r>
      <w:r>
        <w:br/>
      </w:r>
      <w:r>
        <w:t xml:space="preserve">Graduated: 2020</w:t>
      </w:r>
      <w:r>
        <w:br/>
      </w:r>
      <w:r>
        <w:t xml:space="preserve">Thesis: "Economic Impact of Urbanization on Labor Markets in Mexico City"</w:t>
      </w:r>
    </w:p>
    <w:p>
      <w:pPr>
        <w:numPr>
          <w:ilvl w:val="0"/>
          <w:numId w:val="1001"/>
        </w:numPr>
        <w:pStyle w:val="Compact"/>
      </w:pPr>
      <w:r>
        <w:rPr>
          <w:bCs/>
          <w:b/>
        </w:rPr>
        <w:t xml:space="preserve">Doctor of Philosophy (PhD) in Economics</w:t>
      </w:r>
      <w:r>
        <w:t xml:space="preserve">, Universidad de las Américas Puebla (UDLAP), Mexico City, Mexico</w:t>
      </w:r>
      <w:r>
        <w:br/>
      </w:r>
      <w:r>
        <w:t xml:space="preserve">Ongoing (Expected Completion: 2025)</w:t>
      </w:r>
      <w:r>
        <w:br/>
      </w:r>
      <w:r>
        <w:t xml:space="preserve">Research focus: Fiscal policy and sustainable development in emerging economies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Economist, Ministry of Economy, Mexico City</w:t>
      </w:r>
      <w:r>
        <w:t xml:space="preserve">, 2021–Present</w:t>
      </w:r>
      <w:r>
        <w:br/>
      </w:r>
      <w:r>
        <w:t xml:space="preserve">- Conducted in-depth analyses of regional economic indicators to support policy formulation for Mexico City.</w:t>
      </w:r>
      <w:r>
        <w:br/>
      </w:r>
      <w:r>
        <w:t xml:space="preserve">- Collaborated with local stakeholders to design initiatives addressing unemployment and income inequality.</w:t>
      </w:r>
      <w:r>
        <w:br/>
      </w:r>
      <w:r>
        <w:t xml:space="preserve">- Authored reports on the economic performance of key sectors, including tourism and technology.</w:t>
      </w:r>
    </w:p>
    <w:p>
      <w:pPr>
        <w:numPr>
          <w:ilvl w:val="0"/>
          <w:numId w:val="1002"/>
        </w:numPr>
        <w:pStyle w:val="Compact"/>
      </w:pPr>
      <w:r>
        <w:rPr>
          <w:bCs/>
          <w:b/>
        </w:rPr>
        <w:t xml:space="preserve">Research Assistant, Centro de Estudios Económicos (CEE), Mexico City</w:t>
      </w:r>
      <w:r>
        <w:t xml:space="preserve">, 2019–2021</w:t>
      </w:r>
      <w:r>
        <w:br/>
      </w:r>
      <w:r>
        <w:t xml:space="preserve">- Assisted in projects analyzing the impact of trade agreements on small businesses in Mexico.</w:t>
      </w:r>
      <w:r>
        <w:br/>
      </w:r>
      <w:r>
        <w:t xml:space="preserve">- Developed econometric models to forecast economic growth trends for urban areas.</w:t>
      </w:r>
      <w:r>
        <w:br/>
      </w:r>
      <w:r>
        <w:t xml:space="preserve">- Presented findings at regional conferences, including the Annual Symposium on Mexican Economic Development.</w:t>
      </w:r>
    </w:p>
    <w:p>
      <w:pPr>
        <w:numPr>
          <w:ilvl w:val="0"/>
          <w:numId w:val="1002"/>
        </w:numPr>
        <w:pStyle w:val="Compact"/>
      </w:pPr>
      <w:r>
        <w:rPr>
          <w:bCs/>
          <w:b/>
        </w:rPr>
        <w:t xml:space="preserve">Intern, Banco de México (Central Bank of Mexico)</w:t>
      </w:r>
      <w:r>
        <w:t xml:space="preserve">, 2018</w:t>
      </w:r>
      <w:r>
        <w:br/>
      </w:r>
      <w:r>
        <w:t xml:space="preserve">- Supported the analysis of inflationary pressures and monetary policy effectiveness.</w:t>
      </w:r>
      <w:r>
        <w:br/>
      </w:r>
      <w:r>
        <w:t xml:space="preserve">- Participated in workshops focused on financial inclusion strategies for marginalized communities in Mexico City.</w:t>
      </w:r>
    </w:p>
    <w:bookmarkEnd w:id="23"/>
    <w:bookmarkStart w:id="24" w:name="skills"/>
    <w:p>
      <w:pPr>
        <w:pStyle w:val="Heading2"/>
      </w:pPr>
      <w:r>
        <w:t xml:space="preserve">Skills</w:t>
      </w:r>
    </w:p>
    <w:p>
      <w:pPr>
        <w:numPr>
          <w:ilvl w:val="0"/>
          <w:numId w:val="1003"/>
        </w:numPr>
        <w:pStyle w:val="Compact"/>
      </w:pPr>
      <w:r>
        <w:rPr>
          <w:bCs/>
          <w:b/>
        </w:rPr>
        <w:t xml:space="preserve">Economic Analysis:</w:t>
      </w:r>
      <w:r>
        <w:t xml:space="preserve"> </w:t>
      </w:r>
      <w:r>
        <w:t xml:space="preserve">Proficient in utilizing statistical tools (Stata, R, Python) to interpret economic data and identify trends.</w:t>
      </w:r>
    </w:p>
    <w:p>
      <w:pPr>
        <w:numPr>
          <w:ilvl w:val="0"/>
          <w:numId w:val="1003"/>
        </w:numPr>
        <w:pStyle w:val="Compact"/>
      </w:pPr>
      <w:r>
        <w:rPr>
          <w:bCs/>
          <w:b/>
        </w:rPr>
        <w:t xml:space="preserve">Policy Development:</w:t>
      </w:r>
      <w:r>
        <w:t xml:space="preserve"> </w:t>
      </w:r>
      <w:r>
        <w:t xml:space="preserve">Experienced in crafting evidence-based policies to address urban economic challenges.</w:t>
      </w:r>
    </w:p>
    <w:p>
      <w:pPr>
        <w:numPr>
          <w:ilvl w:val="0"/>
          <w:numId w:val="1003"/>
        </w:numPr>
        <w:pStyle w:val="Compact"/>
      </w:pPr>
      <w:r>
        <w:rPr>
          <w:bCs/>
          <w:b/>
        </w:rPr>
        <w:t xml:space="preserve">Data Visualization:</w:t>
      </w:r>
      <w:r>
        <w:t xml:space="preserve"> </w:t>
      </w:r>
      <w:r>
        <w:t xml:space="preserve">Skilled in creating interactive dashboards using Tableau to communicate complex economic insights.</w:t>
      </w:r>
    </w:p>
    <w:p>
      <w:pPr>
        <w:numPr>
          <w:ilvl w:val="0"/>
          <w:numId w:val="1003"/>
        </w:numPr>
        <w:pStyle w:val="Compact"/>
      </w:pPr>
      <w:r>
        <w:rPr>
          <w:bCs/>
          <w:b/>
        </w:rPr>
        <w:t xml:space="preserve">Public Speaking:</w:t>
      </w:r>
      <w:r>
        <w:t xml:space="preserve"> </w:t>
      </w:r>
      <w:r>
        <w:t xml:space="preserve">Adept at presenting research findings to diverse audiences, including government officials and academic institutions in Mexico City.</w:t>
      </w:r>
    </w:p>
    <w:p>
      <w:pPr>
        <w:numPr>
          <w:ilvl w:val="0"/>
          <w:numId w:val="1003"/>
        </w:numPr>
        <w:pStyle w:val="Compact"/>
      </w:pPr>
      <w:r>
        <w:rPr>
          <w:bCs/>
          <w:b/>
        </w:rPr>
        <w:t xml:space="preserve">Languages:</w:t>
      </w:r>
      <w:r>
        <w:t xml:space="preserve"> </w:t>
      </w:r>
      <w:r>
        <w:t xml:space="preserve">Fluent in Spanish and English; proficient in reading and writing French.</w:t>
      </w:r>
    </w:p>
    <w:bookmarkEnd w:id="24"/>
    <w:bookmarkStart w:id="25" w:name="certifications"/>
    <w:p>
      <w:pPr>
        <w:pStyle w:val="Heading2"/>
      </w:pPr>
      <w:r>
        <w:t xml:space="preserve">Certifications</w:t>
      </w:r>
    </w:p>
    <w:p>
      <w:pPr>
        <w:numPr>
          <w:ilvl w:val="0"/>
          <w:numId w:val="1004"/>
        </w:numPr>
        <w:pStyle w:val="Compact"/>
      </w:pPr>
      <w:r>
        <w:rPr>
          <w:bCs/>
          <w:b/>
        </w:rPr>
        <w:t xml:space="preserve">CFA Level I Candidate</w:t>
      </w:r>
      <w:r>
        <w:t xml:space="preserve">, CFA Institute (2023–Present)</w:t>
      </w:r>
    </w:p>
    <w:p>
      <w:pPr>
        <w:numPr>
          <w:ilvl w:val="0"/>
          <w:numId w:val="1004"/>
        </w:numPr>
        <w:pStyle w:val="Compact"/>
      </w:pPr>
      <w:r>
        <w:rPr>
          <w:bCs/>
          <w:b/>
        </w:rPr>
        <w:t xml:space="preserve">Advanced Certification in Econometrics</w:t>
      </w:r>
      <w:r>
        <w:t xml:space="preserve">, Universidad de Chile, Santiago, Chile (2021)</w:t>
      </w:r>
    </w:p>
    <w:p>
      <w:pPr>
        <w:numPr>
          <w:ilvl w:val="0"/>
          <w:numId w:val="1004"/>
        </w:numPr>
        <w:pStyle w:val="Compact"/>
      </w:pPr>
      <w:r>
        <w:rPr>
          <w:bCs/>
          <w:b/>
        </w:rPr>
        <w:t xml:space="preserve">Urban Economics and Development</w:t>
      </w:r>
      <w:r>
        <w:t xml:space="preserve">, World Bank Global Practice (2019)</w:t>
      </w:r>
    </w:p>
    <w:bookmarkEnd w:id="25"/>
    <w:bookmarkStart w:id="26" w:name="publications-and-projects"/>
    <w:p>
      <w:pPr>
        <w:pStyle w:val="Heading2"/>
      </w:pPr>
      <w:r>
        <w:t xml:space="preserve">Publications and Projects</w:t>
      </w:r>
    </w:p>
    <w:p>
      <w:pPr>
        <w:numPr>
          <w:ilvl w:val="0"/>
          <w:numId w:val="1005"/>
        </w:numPr>
        <w:pStyle w:val="Compact"/>
      </w:pPr>
      <w:r>
        <w:t xml:space="preserve">"The Role of Public Investment in Reducing Inequality in Mexico City," *Journal of Regional Economic Studies*, 2023.</w:t>
      </w:r>
      <w:r>
        <w:br/>
      </w:r>
      <w:r>
        <w:t xml:space="preserve">Co-authored with Dr. Laura Mendoza, published by UNAM Press.</w:t>
      </w:r>
    </w:p>
    <w:p>
      <w:pPr>
        <w:numPr>
          <w:ilvl w:val="0"/>
          <w:numId w:val="1005"/>
        </w:numPr>
        <w:pStyle w:val="Compact"/>
      </w:pPr>
      <w:r>
        <w:t xml:space="preserve">"Economic Resilience of Small Businesses During the Pandemic: A Case Study of Mexico City,"</w:t>
      </w:r>
      <w:r>
        <w:br/>
      </w:r>
      <w:r>
        <w:t xml:space="preserve">Presented at the International Conference on Urban Economics, 2022.</w:t>
      </w:r>
    </w:p>
    <w:p>
      <w:pPr>
        <w:numPr>
          <w:ilvl w:val="0"/>
          <w:numId w:val="1005"/>
        </w:numPr>
        <w:pStyle w:val="Compact"/>
      </w:pPr>
      <w:r>
        <w:t xml:space="preserve">Lead researcher for a project funded by the Mexican Ministry of Economy, analyzing labor market dynamics in high-growth sectors (2021–2023).</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Mexican Association of Economists (AME)</w:t>
      </w:r>
      <w:r>
        <w:t xml:space="preserve">, Member since 2019.</w:t>
      </w:r>
    </w:p>
    <w:p>
      <w:pPr>
        <w:numPr>
          <w:ilvl w:val="0"/>
          <w:numId w:val="1006"/>
        </w:numPr>
        <w:pStyle w:val="Compact"/>
      </w:pPr>
      <w:r>
        <w:rPr>
          <w:bCs/>
          <w:b/>
        </w:rPr>
        <w:t xml:space="preserve">International Monetary Fund (IMF) Young Economists Forum</w:t>
      </w:r>
      <w:r>
        <w:t xml:space="preserve">, Participant, 2021.</w:t>
      </w:r>
    </w:p>
    <w:p>
      <w:pPr>
        <w:numPr>
          <w:ilvl w:val="0"/>
          <w:numId w:val="1006"/>
        </w:numPr>
        <w:pStyle w:val="Compact"/>
      </w:pPr>
      <w:r>
        <w:rPr>
          <w:bCs/>
          <w:b/>
        </w:rPr>
        <w:t xml:space="preserve">Latin American Economic Association (ALEA)</w:t>
      </w:r>
      <w:r>
        <w:t xml:space="preserve">, Member since 2020.</w:t>
      </w:r>
    </w:p>
    <w:bookmarkEnd w:id="27"/>
    <w:bookmarkStart w:id="28"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Advised local NGOs in Mexico City on budgeting and resource allocation to improve community development projects.</w:t>
      </w:r>
    </w:p>
    <w:p>
      <w:pPr>
        <w:numPr>
          <w:ilvl w:val="0"/>
          <w:numId w:val="1007"/>
        </w:numPr>
        <w:pStyle w:val="Compact"/>
      </w:pPr>
      <w:r>
        <w:rPr>
          <w:bCs/>
          <w:b/>
        </w:rPr>
        <w:t xml:space="preserve">Community Engagement:</w:t>
      </w:r>
      <w:r>
        <w:t xml:space="preserve"> </w:t>
      </w:r>
      <w:r>
        <w:t xml:space="preserve">Organized workshops on financial literacy for students at public schools in Mexico City, 2022–2023.</w:t>
      </w:r>
    </w:p>
    <w:p>
      <w:pPr>
        <w:numPr>
          <w:ilvl w:val="0"/>
          <w:numId w:val="1007"/>
        </w:numPr>
        <w:pStyle w:val="Compact"/>
      </w:pPr>
      <w:r>
        <w:rPr>
          <w:bCs/>
          <w:b/>
        </w:rPr>
        <w:t xml:space="preserve">Honors and Awards:</w:t>
      </w:r>
      <w:r>
        <w:t xml:space="preserve"> </w:t>
      </w:r>
      <w:r>
        <w:t xml:space="preserve">Received the "Outstanding Graduate Research Award" from ITAM (2020) and the "Economic Innovation Grant" from Banco de México (2018).</w:t>
      </w:r>
    </w:p>
    <w:bookmarkEnd w:id="28"/>
    <w:bookmarkStart w:id="29" w:name="references"/>
    <w:p>
      <w:pPr>
        <w:pStyle w:val="Heading2"/>
      </w:pPr>
      <w:r>
        <w:t xml:space="preserve">References</w:t>
      </w:r>
    </w:p>
    <w:p>
      <w:pPr>
        <w:pStyle w:val="FirstParagraph"/>
      </w:pPr>
      <w:r>
        <w:t xml:space="preserve">Available upon request. Contact [Your Name] at [your.email@example.com] or +52 1 234 567 8901.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dc:title>
  <dc:creator/>
  <dc:language>en</dc:language>
  <cp:keywords/>
  <dcterms:created xsi:type="dcterms:W3CDTF">2026-06-03T06:13:53Z</dcterms:created>
  <dcterms:modified xsi:type="dcterms:W3CDTF">2026-06-03T06:13:53Z</dcterms:modified>
</cp:coreProperties>
</file>

<file path=docProps/custom.xml><?xml version="1.0" encoding="utf-8"?>
<Properties xmlns="http://schemas.openxmlformats.org/officeDocument/2006/custom-properties" xmlns:vt="http://schemas.openxmlformats.org/officeDocument/2006/docPropsVTypes"/>
</file>