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juan-martínez"/>
    <w:p>
      <w:pPr>
        <w:pStyle w:val="Heading2"/>
      </w:pPr>
      <w:r>
        <w:t xml:space="preserve">Juan Martínez</w:t>
      </w:r>
    </w:p>
    <w:p>
      <w:pPr>
        <w:pStyle w:val="FirstParagraph"/>
      </w:pPr>
      <w:r>
        <w:rPr>
          <w:bCs/>
          <w:b/>
        </w:rPr>
        <w:t xml:space="preserve">Economist | Spain Barcelona | Expertise in Regional Economic Development and Policy Analysis</w:t>
      </w:r>
    </w:p>
    <w:p>
      <w:pPr>
        <w:pStyle w:val="BodyText"/>
      </w:pPr>
      <w:r>
        <w:t xml:space="preserve">Address: Carrer de la Diputació, 253, 08010 Barcelona, Spain</w:t>
      </w:r>
      <w:r>
        <w:br/>
      </w:r>
      <w:r>
        <w:t xml:space="preserve">Phone: +34 666 777 888 | Email: juan.martinez@example.com</w:t>
      </w:r>
      <w:r>
        <w:br/>
      </w:r>
      <w:r>
        <w:t xml:space="preserve">LinkedIn: linkedin.com/in/juanmartinez-economist | Website: www.juanmartinez-economicadvisor.com</w:t>
      </w:r>
    </w:p>
    <w:bookmarkEnd w:id="20"/>
    <w:bookmarkStart w:id="21" w:name="professional-summary"/>
    <w:p>
      <w:pPr>
        <w:pStyle w:val="Heading2"/>
      </w:pPr>
      <w:r>
        <w:t xml:space="preserve">Professional Summary</w:t>
      </w:r>
    </w:p>
    <w:p>
      <w:pPr>
        <w:pStyle w:val="FirstParagraph"/>
      </w:pPr>
      <w:r>
        <w:t xml:space="preserve">Highly motivated Economist with over 10 years of experience in economic research, policy analysis, and strategic consulting in Spain Barcelona. Specialized in understanding the unique dynamics of the Spanish economy, particularly focusing on regional development, labor markets, and fiscal policies. Adept at translating complex economic data into actionable insights for public institutions and private enterprises. Committed to fostering sustainable growth in Catalonia through evidence-based decision-making and innovative economic strategies tailored to Spain Barcelona's socio-economic landscape.</w:t>
      </w:r>
    </w:p>
    <w:bookmarkEnd w:id="21"/>
    <w:bookmarkStart w:id="22" w:name="education"/>
    <w:p>
      <w:pPr>
        <w:pStyle w:val="Heading2"/>
      </w:pPr>
      <w:r>
        <w:t xml:space="preserve">Education</w:t>
      </w:r>
    </w:p>
    <w:p>
      <w:pPr>
        <w:numPr>
          <w:ilvl w:val="0"/>
          <w:numId w:val="1001"/>
        </w:numPr>
        <w:pStyle w:val="Compact"/>
      </w:pPr>
      <w:r>
        <w:rPr>
          <w:bCs/>
          <w:b/>
        </w:rPr>
        <w:t xml:space="preserve">Master of Science in Economics</w:t>
      </w:r>
      <w:r>
        <w:t xml:space="preserve">, Universitat de Barcelona (UB), Spain | 2010–2013</w:t>
      </w:r>
      <w:r>
        <w:br/>
      </w:r>
      <w:r>
        <w:t xml:space="preserve">Thesis: "Economic Disparities in the Mediterranean Region: A Case Study of Catalonia." Focused on regional inequalities and policy interventions.</w:t>
      </w:r>
    </w:p>
    <w:p>
      <w:pPr>
        <w:numPr>
          <w:ilvl w:val="0"/>
          <w:numId w:val="1001"/>
        </w:numPr>
        <w:pStyle w:val="Compact"/>
      </w:pPr>
      <w:r>
        <w:rPr>
          <w:bCs/>
          <w:b/>
        </w:rPr>
        <w:t xml:space="preserve">Bachelor of Arts in Economics</w:t>
      </w:r>
      <w:r>
        <w:t xml:space="preserve">, Universitat Politècnica de Catalunya (UPC), Spain | 2006–2010</w:t>
      </w:r>
      <w:r>
        <w:br/>
      </w:r>
      <w:r>
        <w:t xml:space="preserve">Graduated with honors, specializing in quantitative methods and public finance.</w:t>
      </w:r>
    </w:p>
    <w:bookmarkEnd w:id="22"/>
    <w:bookmarkStart w:id="26" w:name="professional-experience"/>
    <w:p>
      <w:pPr>
        <w:pStyle w:val="Heading2"/>
      </w:pPr>
      <w:r>
        <w:t xml:space="preserve">Professional Experience</w:t>
      </w:r>
    </w:p>
    <w:bookmarkStart w:id="23" w:name="economic-analyst"/>
    <w:p>
      <w:pPr>
        <w:pStyle w:val="Heading3"/>
      </w:pPr>
      <w:r>
        <w:t xml:space="preserve">Economic Analyst</w:t>
      </w:r>
    </w:p>
    <w:p>
      <w:pPr>
        <w:pStyle w:val="FirstParagraph"/>
      </w:pPr>
      <w:r>
        <w:rPr>
          <w:bCs/>
          <w:b/>
        </w:rPr>
        <w:t xml:space="preserve">Institut de Recerca Econòmica (IREC)</w:t>
      </w:r>
      <w:r>
        <w:t xml:space="preserve">, Barcelona, Spain | 2018–Present</w:t>
      </w:r>
      <w:r>
        <w:br/>
      </w:r>
      <w:r>
        <w:t xml:space="preserve">- Conducted in-depth analyses of economic trends in Spain Barcelona, including GDP growth, employment rates, and sector-specific performance.</w:t>
      </w:r>
      <w:r>
        <w:br/>
      </w:r>
      <w:r>
        <w:t xml:space="preserve">- Designed econometric models to forecast regional economic outcomes for public and private stakeholders.</w:t>
      </w:r>
      <w:r>
        <w:br/>
      </w:r>
      <w:r>
        <w:t xml:space="preserve">- Collaborated with the Catalan government to develop policies addressing unemployment in high-risk sectors like tourism and manufacturing.</w:t>
      </w:r>
    </w:p>
    <w:bookmarkEnd w:id="23"/>
    <w:bookmarkStart w:id="24" w:name="research-fellow"/>
    <w:p>
      <w:pPr>
        <w:pStyle w:val="Heading3"/>
      </w:pPr>
      <w:r>
        <w:t xml:space="preserve">Research Fellow</w:t>
      </w:r>
    </w:p>
    <w:p>
      <w:pPr>
        <w:pStyle w:val="FirstParagraph"/>
      </w:pPr>
      <w:r>
        <w:rPr>
          <w:bCs/>
          <w:b/>
        </w:rPr>
        <w:t xml:space="preserve">Centre d'Anàlisi i Estudis Socials (CAES)</w:t>
      </w:r>
      <w:r>
        <w:t xml:space="preserve">, Barcelona, Spain | 2015–2018</w:t>
      </w:r>
      <w:r>
        <w:br/>
      </w:r>
      <w:r>
        <w:t xml:space="preserve">- Authored reports on the impact of EU funding on Catalonia's infrastructure and innovation sectors.</w:t>
      </w:r>
      <w:r>
        <w:br/>
      </w:r>
      <w:r>
        <w:t xml:space="preserve">- Led a team to evaluate the effectiveness of fiscal policies in reducing income inequality across Spain Barcelona.</w:t>
      </w:r>
      <w:r>
        <w:br/>
      </w:r>
      <w:r>
        <w:t xml:space="preserve">- Presented findings at national conferences, including the Spanish Economic Association (ASE) annual meeting.</w:t>
      </w:r>
    </w:p>
    <w:bookmarkEnd w:id="24"/>
    <w:bookmarkStart w:id="25" w:name="economic-intern"/>
    <w:p>
      <w:pPr>
        <w:pStyle w:val="Heading3"/>
      </w:pPr>
      <w:r>
        <w:t xml:space="preserve">Economic Intern</w:t>
      </w:r>
    </w:p>
    <w:p>
      <w:pPr>
        <w:pStyle w:val="FirstParagraph"/>
      </w:pPr>
      <w:r>
        <w:rPr>
          <w:bCs/>
          <w:b/>
        </w:rPr>
        <w:t xml:space="preserve">Banco de España (Bank of Spain)</w:t>
      </w:r>
      <w:r>
        <w:t xml:space="preserve">, Barcelona Office | 2012–2015</w:t>
      </w:r>
      <w:r>
        <w:br/>
      </w:r>
      <w:r>
        <w:t xml:space="preserve">- Assisted in compiling data for national economic indicators, including inflation and trade balances.</w:t>
      </w:r>
      <w:r>
        <w:br/>
      </w:r>
      <w:r>
        <w:t xml:space="preserve">- Supported the analysis of monetary policies affecting small and medium enterprises (SMEs) in Catalonia.</w:t>
      </w:r>
      <w:r>
        <w:br/>
      </w:r>
      <w:r>
        <w:t xml:space="preserve">- Developed dashboards to visualize economic data for policymakers.</w:t>
      </w:r>
    </w:p>
    <w:bookmarkEnd w:id="25"/>
    <w:bookmarkEnd w:id="26"/>
    <w:bookmarkStart w:id="27" w:name="key-skills"/>
    <w:p>
      <w:pPr>
        <w:pStyle w:val="Heading2"/>
      </w:pPr>
      <w:r>
        <w:t xml:space="preserve">Key Skills</w:t>
      </w:r>
    </w:p>
    <w:p>
      <w:pPr>
        <w:numPr>
          <w:ilvl w:val="0"/>
          <w:numId w:val="1002"/>
        </w:numPr>
        <w:pStyle w:val="Compact"/>
      </w:pPr>
      <w:r>
        <w:rPr>
          <w:bCs/>
          <w:b/>
        </w:rPr>
        <w:t xml:space="preserve">Data Analysis:</w:t>
      </w:r>
      <w:r>
        <w:t xml:space="preserve"> </w:t>
      </w:r>
      <w:r>
        <w:t xml:space="preserve">Proficient in Stata, R, and Python for statistical modeling and econometric analysis.</w:t>
      </w:r>
    </w:p>
    <w:p>
      <w:pPr>
        <w:numPr>
          <w:ilvl w:val="0"/>
          <w:numId w:val="1002"/>
        </w:numPr>
        <w:pStyle w:val="Compact"/>
      </w:pPr>
      <w:r>
        <w:rPr>
          <w:bCs/>
          <w:b/>
        </w:rPr>
        <w:t xml:space="preserve">Economic Policy Design:</w:t>
      </w:r>
      <w:r>
        <w:t xml:space="preserve"> </w:t>
      </w:r>
      <w:r>
        <w:t xml:space="preserve">Experienced in creating frameworks for fiscal and monetary policies tailored to Spain Barcelona's needs.</w:t>
      </w:r>
    </w:p>
    <w:p>
      <w:pPr>
        <w:numPr>
          <w:ilvl w:val="0"/>
          <w:numId w:val="1002"/>
        </w:numPr>
        <w:pStyle w:val="Compact"/>
      </w:pPr>
      <w:r>
        <w:rPr>
          <w:bCs/>
          <w:b/>
        </w:rPr>
        <w:t xml:space="preserve">Regional Economics:</w:t>
      </w:r>
      <w:r>
        <w:t xml:space="preserve"> </w:t>
      </w:r>
      <w:r>
        <w:t xml:space="preserve">Deep understanding of Catalonia's economic structure, including its role as a hub for innovation and trade within Spain.</w:t>
      </w:r>
    </w:p>
    <w:p>
      <w:pPr>
        <w:numPr>
          <w:ilvl w:val="0"/>
          <w:numId w:val="1002"/>
        </w:numPr>
        <w:pStyle w:val="Compact"/>
      </w:pPr>
      <w:r>
        <w:rPr>
          <w:bCs/>
          <w:b/>
        </w:rPr>
        <w:t xml:space="preserve">Languages:</w:t>
      </w:r>
      <w:r>
        <w:t xml:space="preserve"> </w:t>
      </w:r>
      <w:r>
        <w:t xml:space="preserve">Fluent in Spanish (Catalan), English, and proficient in French. Skilled in communicating complex ideas to diverse audiences.</w:t>
      </w:r>
    </w:p>
    <w:p>
      <w:pPr>
        <w:numPr>
          <w:ilvl w:val="0"/>
          <w:numId w:val="1002"/>
        </w:numPr>
        <w:pStyle w:val="Compact"/>
      </w:pPr>
      <w:r>
        <w:rPr>
          <w:bCs/>
          <w:b/>
        </w:rPr>
        <w:t xml:space="preserve">Technical Tools:</w:t>
      </w:r>
      <w:r>
        <w:t xml:space="preserve"> </w:t>
      </w:r>
      <w:r>
        <w:t xml:space="preserve">Advanced Excel, SPSS, and GIS software for spatial economic analysis.</w:t>
      </w:r>
    </w:p>
    <w:bookmarkEnd w:id="27"/>
    <w:bookmarkStart w:id="28" w:name="certifications-trainings"/>
    <w:p>
      <w:pPr>
        <w:pStyle w:val="Heading2"/>
      </w:pPr>
      <w:r>
        <w:t xml:space="preserve">Certifications &amp; Trainings</w:t>
      </w:r>
    </w:p>
    <w:p>
      <w:pPr>
        <w:numPr>
          <w:ilvl w:val="0"/>
          <w:numId w:val="1003"/>
        </w:numPr>
        <w:pStyle w:val="Compact"/>
      </w:pPr>
      <w:r>
        <w:rPr>
          <w:bCs/>
          <w:b/>
        </w:rPr>
        <w:t xml:space="preserve">CEA (Certified Economic Analyst)</w:t>
      </w:r>
      <w:r>
        <w:t xml:space="preserve">, European Association of Economists | 2019</w:t>
      </w:r>
      <w:r>
        <w:br/>
      </w:r>
      <w:r>
        <w:t xml:space="preserve">Focused on advanced economic modeling and policy evaluation.</w:t>
      </w:r>
    </w:p>
    <w:p>
      <w:pPr>
        <w:numPr>
          <w:ilvl w:val="0"/>
          <w:numId w:val="1003"/>
        </w:numPr>
        <w:pStyle w:val="Compact"/>
      </w:pPr>
      <w:r>
        <w:rPr>
          <w:bCs/>
          <w:b/>
        </w:rPr>
        <w:t xml:space="preserve">EU Policy Briefing Workshop</w:t>
      </w:r>
      <w:r>
        <w:t xml:space="preserve">, European Commission | 2017</w:t>
      </w:r>
      <w:r>
        <w:br/>
      </w:r>
      <w:r>
        <w:t xml:space="preserve">Explored the implications of EU funding for regional development in Spain Barcelona.</w:t>
      </w:r>
    </w:p>
    <w:p>
      <w:pPr>
        <w:numPr>
          <w:ilvl w:val="0"/>
          <w:numId w:val="1003"/>
        </w:numPr>
        <w:pStyle w:val="Compact"/>
      </w:pPr>
      <w:r>
        <w:rPr>
          <w:bCs/>
          <w:b/>
        </w:rPr>
        <w:t xml:space="preserve">Advanced Econometrics Course</w:t>
      </w:r>
      <w:r>
        <w:t xml:space="preserve">, Universitat Autònoma de Barcelona (UAB) | 2016</w:t>
      </w:r>
      <w:r>
        <w:br/>
      </w:r>
      <w:r>
        <w:t xml:space="preserve">Specialized in time-series analysis and panel data techniques.</w:t>
      </w:r>
    </w:p>
    <w:bookmarkEnd w:id="28"/>
    <w:bookmarkStart w:id="29" w:name="projects-publications"/>
    <w:p>
      <w:pPr>
        <w:pStyle w:val="Heading2"/>
      </w:pPr>
      <w:r>
        <w:t xml:space="preserve">Projects &amp; Publications</w:t>
      </w:r>
    </w:p>
    <w:p>
      <w:pPr>
        <w:pStyle w:val="FirstParagraph"/>
      </w:pPr>
      <w:r>
        <w:rPr>
          <w:bCs/>
          <w:b/>
        </w:rPr>
        <w:t xml:space="preserve">"Economic Resilience of Barcelona's Tourism Sector Post-Pandemic" (2023)</w:t>
      </w:r>
      <w:r>
        <w:br/>
      </w:r>
      <w:r>
        <w:t xml:space="preserve">Published in the Journal of Regional Economics, analyzing the recovery strategies and fiscal support mechanisms for Catalonia's tourism industry.</w:t>
      </w:r>
    </w:p>
    <w:p>
      <w:pPr>
        <w:pStyle w:val="BodyText"/>
      </w:pPr>
      <w:r>
        <w:rPr>
          <w:bCs/>
          <w:b/>
        </w:rPr>
        <w:t xml:space="preserve">Policy Brief: "Fiscal Decentralization in Catalonia"</w:t>
      </w:r>
      <w:r>
        <w:br/>
      </w:r>
      <w:r>
        <w:t xml:space="preserve">Prepared for the Catalan Ministry of Economy, outlining recommendations to optimize local tax policies and improve public service delivery.</w:t>
      </w:r>
    </w:p>
    <w:p>
      <w:pPr>
        <w:pStyle w:val="BodyText"/>
      </w:pPr>
      <w:r>
        <w:rPr>
          <w:bCs/>
          <w:b/>
        </w:rPr>
        <w:t xml:space="preserve">Collaborative Research with IREC on Digital Transformation</w:t>
      </w:r>
      <w:r>
        <w:br/>
      </w:r>
      <w:r>
        <w:t xml:space="preserve">Explored the economic impact of digitalization on small businesses in Spain Barcelona, leading to a 2022 report adopted by local chambers of commerce.</w:t>
      </w:r>
    </w:p>
    <w:bookmarkEnd w:id="29"/>
    <w:bookmarkStart w:id="30" w:name="references"/>
    <w:p>
      <w:pPr>
        <w:pStyle w:val="Heading2"/>
      </w:pPr>
      <w:r>
        <w:t xml:space="preserve">References</w:t>
      </w:r>
    </w:p>
    <w:p>
      <w:pPr>
        <w:pStyle w:val="FirstParagraph"/>
      </w:pPr>
      <w:r>
        <w:t xml:space="preserve">Available upon request. Professional references include former colleagues from the Bank of Spain, the Catalan government, and academic supervisors from UB and UPC.</w:t>
      </w:r>
    </w:p>
    <w:bookmarkEnd w:id="30"/>
    <w:p>
      <w:pPr>
        <w:pStyle w:val="BodyText"/>
      </w:pPr>
      <w:r>
        <w:t xml:space="preserve">This Curriculum Vitae is tailored for an Economist in Spain Barcelona, emphasizing expertise in regional economic development and policy analysis. It aligns with the standards required for professional opportunities in Catalonia's dynamic economic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Spain Barcelona</dc:title>
  <dc:creator/>
  <dc:language>en</dc:language>
  <cp:keywords/>
  <dcterms:created xsi:type="dcterms:W3CDTF">2025-12-10T16:18:04Z</dcterms:created>
  <dcterms:modified xsi:type="dcterms:W3CDTF">2025-12-10T16:18:04Z</dcterms:modified>
</cp:coreProperties>
</file>

<file path=docProps/custom.xml><?xml version="1.0" encoding="utf-8"?>
<Properties xmlns="http://schemas.openxmlformats.org/officeDocument/2006/custom-properties" xmlns:vt="http://schemas.openxmlformats.org/officeDocument/2006/docPropsVTypes"/>
</file>