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economist-thailand-bangkok"/>
    <w:p>
      <w:pPr>
        <w:pStyle w:val="Heading2"/>
      </w:pPr>
      <w:r>
        <w:t xml:space="preserve">Economist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+66 800 123 4567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Economist with [X years] of experience in economic research, policy analysis, and market forecasting. Specializing in the dynamic economic landscape of Thailand Bangkok, I have contributed to shaping sustainable development strategies and addressing regional economic challenges. My expertise spans macroeconomic modeling, financial sector reforms, and cross-border trade dynamics. As an Economist in Thailand Bangkok, I am committed to leveraging data-driven insights to support growth-oriented policies that align with the country’s vision for inclusive economic progress.</w:t>
      </w:r>
    </w:p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doctor-of-philosophy-phd-in-economics"/>
    <w:p>
      <w:pPr>
        <w:pStyle w:val="Heading3"/>
      </w:pPr>
      <w:r>
        <w:t xml:space="preserve">Doctor of Philosophy (PhD) in Economics</w:t>
      </w:r>
    </w:p>
    <w:p>
      <w:pPr>
        <w:pStyle w:val="FirstParagraph"/>
      </w:pPr>
      <w:r>
        <w:rPr>
          <w:bCs/>
          <w:b/>
        </w:rPr>
        <w:t xml:space="preserve">University of London, United Kingdom</w:t>
      </w:r>
    </w:p>
    <w:p>
      <w:pPr>
        <w:pStyle w:val="BodyText"/>
      </w:pPr>
      <w:r>
        <w:rPr>
          <w:iCs/>
          <w:i/>
        </w:rPr>
        <w:t xml:space="preserve">Thesis Title:</w:t>
      </w:r>
      <w:r>
        <w:t xml:space="preserve"> </w:t>
      </w:r>
      <w:r>
        <w:t xml:space="preserve">"Economic Integration and Regional Development in Southeast Asia: A Focus on Thailand Bangkok" | 2018–2021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trade liberalization and its impact on Bangkok’s industrial sector.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*Journal of Southeast Asian Economics*.</w:t>
      </w:r>
    </w:p>
    <w:bookmarkEnd w:id="23"/>
    <w:bookmarkStart w:id="24" w:name="msc-in-applied-economics"/>
    <w:p>
      <w:pPr>
        <w:pStyle w:val="Heading3"/>
      </w:pPr>
      <w:r>
        <w:t xml:space="preserve">MSc in Applied Economics</w:t>
      </w:r>
    </w:p>
    <w:p>
      <w:pPr>
        <w:pStyle w:val="FirstParagraph"/>
      </w:pPr>
      <w:r>
        <w:rPr>
          <w:bCs/>
          <w:b/>
        </w:rPr>
        <w:t xml:space="preserve">Thammasat University, Bangkok, Thailand</w:t>
      </w:r>
    </w:p>
    <w:p>
      <w:pPr>
        <w:pStyle w:val="BodyText"/>
      </w:pPr>
      <w:r>
        <w:rPr>
          <w:iCs/>
          <w:i/>
        </w:rPr>
        <w:t xml:space="preserve">Dissertation:</w:t>
      </w:r>
      <w:r>
        <w:t xml:space="preserve"> </w:t>
      </w:r>
      <w:r>
        <w:t xml:space="preserve">"Fiscal Policy and Public Infrastructure Investment in Urban Areas" | 2015–2017</w:t>
      </w:r>
    </w:p>
    <w:p>
      <w:pPr>
        <w:numPr>
          <w:ilvl w:val="0"/>
          <w:numId w:val="1002"/>
        </w:numPr>
        <w:pStyle w:val="Compact"/>
      </w:pPr>
      <w:r>
        <w:t xml:space="preserve">Analyzed the effectiveness of public spending in Bangkok’s transportation networks.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model economic outcomes of infrastructure projects.</w:t>
      </w:r>
    </w:p>
    <w:bookmarkEnd w:id="24"/>
    <w:bookmarkStart w:id="25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Kasetsart University, Bangkok, Thailand</w:t>
      </w:r>
    </w:p>
    <w:p>
      <w:pPr>
        <w:pStyle w:val="BodyText"/>
      </w:pPr>
      <w:r>
        <w:t xml:space="preserve">2012–2015</w:t>
      </w:r>
    </w:p>
    <w:bookmarkEnd w:id="25"/>
    <w:bookmarkEnd w:id="26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economist-ministry-of-finance-thailand"/>
    <w:p>
      <w:pPr>
        <w:pStyle w:val="Heading3"/>
      </w:pPr>
      <w:r>
        <w:t xml:space="preserve">Economist | Ministry of Finance, Thailand</w:t>
      </w:r>
    </w:p>
    <w:p>
      <w:pPr>
        <w:pStyle w:val="FirstParagraph"/>
      </w:pPr>
      <w:r>
        <w:rPr>
          <w:iCs/>
          <w:i/>
        </w:rPr>
        <w:t xml:space="preserve">Bangkok, Thailand | 2021–Present</w:t>
      </w:r>
    </w:p>
    <w:p>
      <w:pPr>
        <w:numPr>
          <w:ilvl w:val="0"/>
          <w:numId w:val="1003"/>
        </w:numPr>
        <w:pStyle w:val="Compact"/>
      </w:pPr>
      <w:r>
        <w:t xml:space="preserve">Provided economic forecasts and policy recommendations for national development plans.</w:t>
      </w:r>
    </w:p>
    <w:p>
      <w:pPr>
        <w:numPr>
          <w:ilvl w:val="0"/>
          <w:numId w:val="1003"/>
        </w:numPr>
        <w:pStyle w:val="Compact"/>
      </w:pPr>
      <w:r>
        <w:t xml:space="preserve">Analyzed the impact of tourism and digital economy initiatives on Bangkok’s GDP growth.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organizations like the World Bank to design poverty reduction strategies.</w:t>
      </w:r>
    </w:p>
    <w:bookmarkEnd w:id="27"/>
    <w:bookmarkStart w:id="28" w:name="X520f0b7b2725bb6064781715ec0ce22f0946758"/>
    <w:p>
      <w:pPr>
        <w:pStyle w:val="Heading3"/>
      </w:pPr>
      <w:r>
        <w:t xml:space="preserve">Research Economist | Asian Development Bank (ADB)</w:t>
      </w:r>
    </w:p>
    <w:p>
      <w:pPr>
        <w:pStyle w:val="FirstParagraph"/>
      </w:pPr>
      <w:r>
        <w:rPr>
          <w:iCs/>
          <w:i/>
        </w:rPr>
        <w:t xml:space="preserve">Bangkok, Thailand | 2017–2021</w:t>
      </w:r>
    </w:p>
    <w:p>
      <w:pPr>
        <w:numPr>
          <w:ilvl w:val="0"/>
          <w:numId w:val="1004"/>
        </w:numPr>
        <w:pStyle w:val="Compact"/>
      </w:pPr>
      <w:r>
        <w:t xml:space="preserve">Conducted studies on regional economic cooperation, focusing on ASEAN integration.</w:t>
      </w:r>
    </w:p>
    <w:p>
      <w:pPr>
        <w:numPr>
          <w:ilvl w:val="0"/>
          <w:numId w:val="1004"/>
        </w:numPr>
        <w:pStyle w:val="Compact"/>
      </w:pPr>
      <w:r>
        <w:t xml:space="preserve">Published reports on the role of Bangkok as a financial hub in Southeast Asia.</w:t>
      </w:r>
    </w:p>
    <w:p>
      <w:pPr>
        <w:numPr>
          <w:ilvl w:val="0"/>
          <w:numId w:val="1004"/>
        </w:numPr>
        <w:pStyle w:val="Compact"/>
      </w:pPr>
      <w:r>
        <w:t xml:space="preserve">Advised policymakers on trade agreements and investment flows to Thailand Bangkok.</w:t>
      </w:r>
    </w:p>
    <w:bookmarkEnd w:id="28"/>
    <w:bookmarkStart w:id="29" w:name="X45d6bb4e7ae98f1d1bd298e4b7b641630f8dc61"/>
    <w:p>
      <w:pPr>
        <w:pStyle w:val="Heading3"/>
      </w:pPr>
      <w:r>
        <w:t xml:space="preserve">Economic Analyst | PricewaterhouseCoopers (PwC) Thailand</w:t>
      </w:r>
    </w:p>
    <w:p>
      <w:pPr>
        <w:pStyle w:val="FirstParagraph"/>
      </w:pPr>
      <w:r>
        <w:rPr>
          <w:iCs/>
          <w:i/>
        </w:rPr>
        <w:t xml:space="preserve">Bangkok, Thailand | 2015–2017</w:t>
      </w:r>
    </w:p>
    <w:p>
      <w:pPr>
        <w:numPr>
          <w:ilvl w:val="0"/>
          <w:numId w:val="1005"/>
        </w:numPr>
        <w:pStyle w:val="Compact"/>
      </w:pPr>
      <w:r>
        <w:t xml:space="preserve">Supported corporate clients in assessing market entry strategies and risk analyses.</w:t>
      </w:r>
    </w:p>
    <w:p>
      <w:pPr>
        <w:numPr>
          <w:ilvl w:val="0"/>
          <w:numId w:val="1005"/>
        </w:numPr>
        <w:pStyle w:val="Compact"/>
      </w:pPr>
      <w:r>
        <w:t xml:space="preserve">Developed econometric models to predict consumer behavior in Bangkok’s retail sector.</w:t>
      </w:r>
    </w:p>
    <w:p>
      <w:pPr>
        <w:numPr>
          <w:ilvl w:val="0"/>
          <w:numId w:val="1005"/>
        </w:numPr>
        <w:pStyle w:val="Compact"/>
      </w:pPr>
      <w:r>
        <w:t xml:space="preserve">Contributed to reports on the economic implications of Thailand’s digital transformation.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econometric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designing fiscal and monetary policies tailored to Thailand’s economic priorities.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Expertise in analyzing sector-specific trends, including tourism, manufacturing, and technology in Bangkok.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for technical findings to both academic and non-technical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Thai; basic knowledge of Mandarin (for regional collaborations).</w:t>
      </w:r>
    </w:p>
    <w:bookmarkEnd w:id="31"/>
    <w:bookmarkStart w:id="32" w:name="certifications-achievements"/>
    <w:p>
      <w:pPr>
        <w:pStyle w:val="Heading2"/>
      </w:pPr>
      <w:r>
        <w:t xml:space="preserve">Certifications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| CFA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Economist Certification (PE) - Thailand Economic Society</w:t>
      </w:r>
      <w:r>
        <w:t xml:space="preserve"> </w:t>
      </w:r>
      <w:r>
        <w:t xml:space="preserve">| 2018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Awarded:</w:t>
      </w:r>
      <w:r>
        <w:t xml:space="preserve"> </w:t>
      </w:r>
      <w:r>
        <w:t xml:space="preserve">Best Research Paper at the Southeast Asian Economic Forum (2020), focusing on Bangkok’s economic resilience during the pandemic.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Published:</w:t>
      </w:r>
      <w:r>
        <w:t xml:space="preserve"> </w:t>
      </w:r>
      <w:r>
        <w:t xml:space="preserve">"Economic Diversification in Thailand: Lessons from Bangkok’s Industrial Evolution" in *Bangkok Review of Economics* (2021).</w:t>
      </w:r>
    </w:p>
    <w:bookmarkEnd w:id="32"/>
    <w:bookmarkStart w:id="33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Member of the Thai Economic Society and the Association for Asian Studies.</w:t>
      </w:r>
    </w:p>
    <w:p>
      <w:pPr>
        <w:numPr>
          <w:ilvl w:val="0"/>
          <w:numId w:val="1008"/>
        </w:numPr>
        <w:pStyle w:val="Compact"/>
      </w:pPr>
      <w:r>
        <w:t xml:space="preserve">Served as a panelist at the Bangkok International Economic Conference (2019, 2021).</w:t>
      </w:r>
    </w:p>
    <w:p>
      <w:pPr>
        <w:numPr>
          <w:ilvl w:val="0"/>
          <w:numId w:val="1008"/>
        </w:numPr>
        <w:pStyle w:val="Compact"/>
      </w:pPr>
      <w:r>
        <w:t xml:space="preserve">Volunteered as an economic advisor to local NGOs focused on rural development in Thailand.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Curriculum Vitae - Economist in Thailand Bangkok</w:t>
      </w:r>
    </w:p>
    <w:p>
      <w:pPr>
        <w:pStyle w:val="BodyText"/>
      </w:pPr>
      <w:r>
        <w:t xml:space="preserve">This document reflects the professional journey of an Economist dedicated to advancing economic insights and solutions tailored for Thailand’s vibrant economy, particularly in Bangkok, where innovation and tradition converge.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Thailand Bangkok</dc:title>
  <dc:creator/>
  <dc:language>en</dc:language>
  <cp:keywords/>
  <dcterms:created xsi:type="dcterms:W3CDTF">2026-06-02T19:28:18Z</dcterms:created>
  <dcterms:modified xsi:type="dcterms:W3CDTF">2026-06-02T19:28:18Z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