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Economist | United States Los Angeles | Expert in Economic Analysis and Policy Development</w:t>
      </w:r>
    </w:p>
    <w:p>
      <w:pPr>
        <w:pStyle w:val="BodyText"/>
      </w:pPr>
      <w:r>
        <w:t xml:space="preserve">Email: jdoe@example.com | Phone: (310) 555-0198 | LinkedIn: linkedin.com/in/janedoe-economist</w:t>
      </w:r>
    </w:p>
    <w:p>
      <w:pPr>
        <w:pStyle w:val="BodyText"/>
      </w:pPr>
      <w:r>
        <w:t xml:space="preserve">Address: 123 Main Street, Los Angeles, CA 90001, United States</w:t>
      </w:r>
    </w:p>
    <w:bookmarkEnd w:id="20"/>
    <w:bookmarkStart w:id="21" w:name="professional-summary"/>
    <w:p>
      <w:pPr>
        <w:pStyle w:val="Heading2"/>
      </w:pPr>
      <w:r>
        <w:t xml:space="preserve">Professional Summary</w:t>
      </w:r>
    </w:p>
    <w:p>
      <w:pPr>
        <w:pStyle w:val="FirstParagraph"/>
      </w:pPr>
      <w:r>
        <w:t xml:space="preserve">A seasoned Economist with over a decade of experience in economic analysis, policy development, and data-driven decision-making. Specializing in the unique economic dynamics of the United States Los Angeles region, I provide actionable insights to businesses, government agencies, and academic institutions. My work focuses on urban economics, labor market trends, and regional growth strategies tailored to the diverse economy of Los Angeles. With a strong foundation in quantitative methods and a deep understanding of local economic challenges, I am committed to fostering sustainable economic development in the United States Los Angeles area.</w:t>
      </w:r>
    </w:p>
    <w:bookmarkEnd w:id="21"/>
    <w:bookmarkStart w:id="22" w:name="education"/>
    <w:p>
      <w:pPr>
        <w:pStyle w:val="Heading2"/>
      </w:pPr>
      <w:r>
        <w:t xml:space="preserve">Education</w:t>
      </w:r>
    </w:p>
    <w:p>
      <w:pPr>
        <w:pStyle w:val="FirstParagraph"/>
      </w:pPr>
      <w:r>
        <w:rPr>
          <w:bCs/>
          <w:b/>
        </w:rPr>
        <w:t xml:space="preserve">Ph.D. in Economics</w:t>
      </w:r>
      <w:r>
        <w:t xml:space="preserve">, University of California, Los Angeles (UCLA), 2015</w:t>
      </w:r>
    </w:p>
    <w:p>
      <w:pPr>
        <w:numPr>
          <w:ilvl w:val="0"/>
          <w:numId w:val="1001"/>
        </w:numPr>
        <w:pStyle w:val="Compact"/>
      </w:pPr>
      <w:r>
        <w:t xml:space="preserve">Dissertation: "Economic Impact of Technology Innovation on the Los Angeles Labor Market"</w:t>
      </w:r>
    </w:p>
    <w:p>
      <w:pPr>
        <w:numPr>
          <w:ilvl w:val="0"/>
          <w:numId w:val="1001"/>
        </w:numPr>
        <w:pStyle w:val="Compact"/>
      </w:pPr>
      <w:r>
        <w:t xml:space="preserve">Research Focus: Regional economic disparities, labor force participation, and innovation ecosystems</w:t>
      </w:r>
    </w:p>
    <w:p>
      <w:pPr>
        <w:pStyle w:val="FirstParagraph"/>
      </w:pPr>
      <w:r>
        <w:rPr>
          <w:bCs/>
          <w:b/>
        </w:rPr>
        <w:t xml:space="preserve">M.S. in Applied Economics</w:t>
      </w:r>
      <w:r>
        <w:t xml:space="preserve">, University of Southern California (USC), 2011</w:t>
      </w:r>
    </w:p>
    <w:p>
      <w:pPr>
        <w:numPr>
          <w:ilvl w:val="0"/>
          <w:numId w:val="1002"/>
        </w:numPr>
        <w:pStyle w:val="Compact"/>
      </w:pPr>
      <w:r>
        <w:t xml:space="preserve">Thesis: "Economic Forecasting Models for Urban Development in Southern California"</w:t>
      </w:r>
    </w:p>
    <w:p>
      <w:pPr>
        <w:numPr>
          <w:ilvl w:val="0"/>
          <w:numId w:val="1002"/>
        </w:numPr>
        <w:pStyle w:val="Compact"/>
      </w:pPr>
      <w:r>
        <w:t xml:space="preserve">Courses: Econometrics, Public Policy Analysis, and Regional Economic Planning</w:t>
      </w:r>
    </w:p>
    <w:p>
      <w:pPr>
        <w:pStyle w:val="FirstParagraph"/>
      </w:pPr>
      <w:r>
        <w:rPr>
          <w:bCs/>
          <w:b/>
        </w:rPr>
        <w:t xml:space="preserve">B.S. in Economics</w:t>
      </w:r>
      <w:r>
        <w:t xml:space="preserve">, California State University, Los Angeles (CalState LA), 2008</w:t>
      </w:r>
    </w:p>
    <w:p>
      <w:pPr>
        <w:numPr>
          <w:ilvl w:val="0"/>
          <w:numId w:val="1003"/>
        </w:numPr>
        <w:pStyle w:val="Compact"/>
      </w:pPr>
      <w:r>
        <w:t xml:space="preserve">Graduated with Honors; Focus on quantitative analysis and economic theory</w:t>
      </w:r>
    </w:p>
    <w:bookmarkEnd w:id="22"/>
    <w:bookmarkStart w:id="26" w:name="professional-experience"/>
    <w:p>
      <w:pPr>
        <w:pStyle w:val="Heading2"/>
      </w:pPr>
      <w:r>
        <w:t xml:space="preserve">Professional Experience</w:t>
      </w:r>
    </w:p>
    <w:bookmarkStart w:id="23" w:name="X896ebd7aba3ddab2ab966889d74d61fa831d320"/>
    <w:p>
      <w:pPr>
        <w:pStyle w:val="Heading3"/>
      </w:pPr>
      <w:r>
        <w:t xml:space="preserve">Economist, Los Angeles County Economic Development Corporation (LAEDC)</w:t>
      </w:r>
    </w:p>
    <w:p>
      <w:pPr>
        <w:pStyle w:val="FirstParagraph"/>
      </w:pPr>
      <w:r>
        <w:rPr>
          <w:iCs/>
          <w:i/>
        </w:rPr>
        <w:t xml:space="preserve">September 2018 – Present</w:t>
      </w:r>
    </w:p>
    <w:p>
      <w:pPr>
        <w:numPr>
          <w:ilvl w:val="0"/>
          <w:numId w:val="1004"/>
        </w:numPr>
        <w:pStyle w:val="Compact"/>
      </w:pPr>
      <w:r>
        <w:t xml:space="preserve">Lead economic analyst for the Los Angeles region, specializing in labor market trends and industry-specific growth projections.</w:t>
      </w:r>
    </w:p>
    <w:p>
      <w:pPr>
        <w:numPr>
          <w:ilvl w:val="0"/>
          <w:numId w:val="1004"/>
        </w:numPr>
        <w:pStyle w:val="Compact"/>
      </w:pPr>
      <w:r>
        <w:t xml:space="preserve">Developed data-driven reports on the impact of technology, entertainment, and tourism sectors on the United States Los Angeles economy.</w:t>
      </w:r>
    </w:p>
    <w:p>
      <w:pPr>
        <w:numPr>
          <w:ilvl w:val="0"/>
          <w:numId w:val="1004"/>
        </w:numPr>
        <w:pStyle w:val="Compact"/>
      </w:pPr>
      <w:r>
        <w:t xml:space="preserve">Collaborated with local government agencies to design policies supporting small business development and workforce training programs in underserved communities.</w:t>
      </w:r>
    </w:p>
    <w:p>
      <w:pPr>
        <w:numPr>
          <w:ilvl w:val="0"/>
          <w:numId w:val="1004"/>
        </w:numPr>
        <w:pStyle w:val="Compact"/>
      </w:pPr>
      <w:r>
        <w:t xml:space="preserve">Presented findings at regional forums, including the Los Angeles Business Council and the California Economic Summit, emphasizing sustainable growth strategies for Southern California.</w:t>
      </w:r>
    </w:p>
    <w:bookmarkEnd w:id="23"/>
    <w:bookmarkStart w:id="24" w:name="X0d6959288cac326bb09a3734ead6a1a0c95a539"/>
    <w:p>
      <w:pPr>
        <w:pStyle w:val="Heading3"/>
      </w:pPr>
      <w:r>
        <w:t xml:space="preserve">Research Economist, UCLA Anderson School of Management</w:t>
      </w:r>
    </w:p>
    <w:p>
      <w:pPr>
        <w:pStyle w:val="FirstParagraph"/>
      </w:pPr>
      <w:r>
        <w:rPr>
          <w:iCs/>
          <w:i/>
        </w:rPr>
        <w:t xml:space="preserve">January 2015 – August 2018</w:t>
      </w:r>
    </w:p>
    <w:p>
      <w:pPr>
        <w:numPr>
          <w:ilvl w:val="0"/>
          <w:numId w:val="1005"/>
        </w:numPr>
        <w:pStyle w:val="Compact"/>
      </w:pPr>
      <w:r>
        <w:t xml:space="preserve">Conducted research on urban economic inequality, with a focus on the Los Angeles metropolitan area.</w:t>
      </w:r>
    </w:p>
    <w:p>
      <w:pPr>
        <w:numPr>
          <w:ilvl w:val="0"/>
          <w:numId w:val="1005"/>
        </w:numPr>
        <w:pStyle w:val="Compact"/>
      </w:pPr>
      <w:r>
        <w:t xml:space="preserve">Published peer-reviewed articles in journals such as the *Journal of Urban Economics* and *Regional Science and Urban Economics*, analyzing housing affordability and transportation infrastructure impacts.</w:t>
      </w:r>
    </w:p>
    <w:p>
      <w:pPr>
        <w:numPr>
          <w:ilvl w:val="0"/>
          <w:numId w:val="1005"/>
        </w:numPr>
        <w:pStyle w:val="Compact"/>
      </w:pPr>
      <w:r>
        <w:t xml:space="preserve">Advised graduate students on econometric modeling techniques tailored to regional economic data, particularly for the United States Los Angeles context.</w:t>
      </w:r>
    </w:p>
    <w:bookmarkEnd w:id="24"/>
    <w:bookmarkStart w:id="25" w:name="Xb5839fd6c7cf16dd97b9a95131672ef35ef5257"/>
    <w:p>
      <w:pPr>
        <w:pStyle w:val="Heading3"/>
      </w:pPr>
      <w:r>
        <w:t xml:space="preserve">Assistant Economist, California Department of Finance</w:t>
      </w:r>
    </w:p>
    <w:p>
      <w:pPr>
        <w:pStyle w:val="FirstParagraph"/>
      </w:pPr>
      <w:r>
        <w:rPr>
          <w:iCs/>
          <w:i/>
        </w:rPr>
        <w:t xml:space="preserve">July 2012 – December 2014</w:t>
      </w:r>
    </w:p>
    <w:p>
      <w:pPr>
        <w:numPr>
          <w:ilvl w:val="0"/>
          <w:numId w:val="1006"/>
        </w:numPr>
        <w:pStyle w:val="Compact"/>
      </w:pPr>
      <w:r>
        <w:t xml:space="preserve">Analyzed state-level economic indicators to support budget forecasting and policy recommendations for Los Angeles and other regions.</w:t>
      </w:r>
    </w:p>
    <w:p>
      <w:pPr>
        <w:numPr>
          <w:ilvl w:val="0"/>
          <w:numId w:val="1006"/>
        </w:numPr>
        <w:pStyle w:val="Compact"/>
      </w:pPr>
      <w:r>
        <w:t xml:space="preserve">Collaborated on projects assessing the economic implications of climate change policies, with a focus on Southern California's energy sector.</w:t>
      </w:r>
    </w:p>
    <w:p>
      <w:pPr>
        <w:numPr>
          <w:ilvl w:val="0"/>
          <w:numId w:val="1006"/>
        </w:numPr>
        <w:pStyle w:val="Compact"/>
      </w:pPr>
      <w:r>
        <w:t xml:space="preserve">Contributed to the preparation of annual economic reports for the State Legislature, emphasizing regional disparities in growth and employment.</w:t>
      </w:r>
    </w:p>
    <w:bookmarkEnd w:id="25"/>
    <w:bookmarkEnd w:id="26"/>
    <w:bookmarkStart w:id="27" w:name="skills-expertise"/>
    <w:p>
      <w:pPr>
        <w:pStyle w:val="Heading2"/>
      </w:pPr>
      <w:r>
        <w:t xml:space="preserve">Skills &amp; Expertise</w:t>
      </w:r>
    </w:p>
    <w:p>
      <w:pPr>
        <w:numPr>
          <w:ilvl w:val="0"/>
          <w:numId w:val="1007"/>
        </w:numPr>
        <w:pStyle w:val="Compact"/>
      </w:pPr>
      <w:r>
        <w:rPr>
          <w:bCs/>
          <w:b/>
        </w:rPr>
        <w:t xml:space="preserve">Data Analysis:</w:t>
      </w:r>
      <w:r>
        <w:t xml:space="preserve"> </w:t>
      </w:r>
      <w:r>
        <w:t xml:space="preserve">Proficient in Stata, R, Python, and Excel for econometric modeling and forecasting.</w:t>
      </w:r>
    </w:p>
    <w:p>
      <w:pPr>
        <w:numPr>
          <w:ilvl w:val="0"/>
          <w:numId w:val="1007"/>
        </w:numPr>
        <w:pStyle w:val="Compact"/>
      </w:pPr>
      <w:r>
        <w:rPr>
          <w:bCs/>
          <w:b/>
        </w:rPr>
        <w:t xml:space="preserve">Economic Research:</w:t>
      </w:r>
      <w:r>
        <w:t xml:space="preserve"> </w:t>
      </w:r>
      <w:r>
        <w:t xml:space="preserve">Expertise in labor economics, regional development, and policy evaluation.</w:t>
      </w:r>
    </w:p>
    <w:p>
      <w:pPr>
        <w:numPr>
          <w:ilvl w:val="0"/>
          <w:numId w:val="1007"/>
        </w:numPr>
        <w:pStyle w:val="Compact"/>
      </w:pPr>
      <w:r>
        <w:rPr>
          <w:bCs/>
          <w:b/>
        </w:rPr>
        <w:t xml:space="preserve">Public Policy:</w:t>
      </w:r>
      <w:r>
        <w:t xml:space="preserve"> </w:t>
      </w:r>
      <w:r>
        <w:t xml:space="preserve">Strong background in designing evidence-based policies for urban economic growth in the United States Los Angeles region.</w:t>
      </w:r>
    </w:p>
    <w:p>
      <w:pPr>
        <w:numPr>
          <w:ilvl w:val="0"/>
          <w:numId w:val="1007"/>
        </w:numPr>
        <w:pStyle w:val="Compact"/>
      </w:pPr>
      <w:r>
        <w:rPr>
          <w:bCs/>
          <w:b/>
        </w:rPr>
        <w:t xml:space="preserve">Communication:</w:t>
      </w:r>
      <w:r>
        <w:t xml:space="preserve"> </w:t>
      </w:r>
      <w:r>
        <w:t xml:space="preserve">Skilled in presenting complex economic data to non-technical audiences through reports, presentations, and media briefings.</w:t>
      </w:r>
    </w:p>
    <w:p>
      <w:pPr>
        <w:numPr>
          <w:ilvl w:val="0"/>
          <w:numId w:val="1007"/>
        </w:numPr>
        <w:pStyle w:val="Compact"/>
      </w:pPr>
      <w:r>
        <w:rPr>
          <w:bCs/>
          <w:b/>
        </w:rPr>
        <w:t xml:space="preserve">Geographic Focus:</w:t>
      </w:r>
      <w:r>
        <w:t xml:space="preserve"> </w:t>
      </w:r>
      <w:r>
        <w:t xml:space="preserve">Deep understanding of the unique economic challenges and opportunities in Los Angeles, including its diverse industries (e.g., entertainment, tech, logistics) and demographic dynamics.</w:t>
      </w:r>
    </w:p>
    <w:bookmarkEnd w:id="27"/>
    <w:bookmarkStart w:id="28" w:name="certifications-affiliations"/>
    <w:p>
      <w:pPr>
        <w:pStyle w:val="Heading2"/>
      </w:pPr>
      <w:r>
        <w:t xml:space="preserve">Certifications &amp; Affiliations</w:t>
      </w:r>
    </w:p>
    <w:p>
      <w:pPr>
        <w:numPr>
          <w:ilvl w:val="0"/>
          <w:numId w:val="1008"/>
        </w:numPr>
        <w:pStyle w:val="Compact"/>
      </w:pPr>
      <w:r>
        <w:rPr>
          <w:bCs/>
          <w:b/>
        </w:rPr>
        <w:t xml:space="preserve">Certified Economic Developer (CED)</w:t>
      </w:r>
      <w:r>
        <w:t xml:space="preserve">, Community Development Council of Southern California, 2017</w:t>
      </w:r>
    </w:p>
    <w:p>
      <w:pPr>
        <w:numPr>
          <w:ilvl w:val="0"/>
          <w:numId w:val="1008"/>
        </w:numPr>
        <w:pStyle w:val="Compact"/>
      </w:pPr>
      <w:r>
        <w:rPr>
          <w:bCs/>
          <w:b/>
        </w:rPr>
        <w:t xml:space="preserve">Member, American Economic Association (AEA)</w:t>
      </w:r>
    </w:p>
    <w:p>
      <w:pPr>
        <w:numPr>
          <w:ilvl w:val="0"/>
          <w:numId w:val="1008"/>
        </w:numPr>
        <w:pStyle w:val="Compact"/>
      </w:pPr>
      <w:r>
        <w:rPr>
          <w:bCs/>
          <w:b/>
        </w:rPr>
        <w:t xml:space="preserve">Member, Regional Science Association International (RSAI)</w:t>
      </w:r>
    </w:p>
    <w:p>
      <w:pPr>
        <w:numPr>
          <w:ilvl w:val="0"/>
          <w:numId w:val="1008"/>
        </w:numPr>
        <w:pStyle w:val="Compact"/>
      </w:pPr>
      <w:r>
        <w:rPr>
          <w:bCs/>
          <w:b/>
        </w:rPr>
        <w:t xml:space="preserve">Certification in Advanced Econometrics</w:t>
      </w:r>
      <w:r>
        <w:t xml:space="preserve">, Coursera (2020)</w:t>
      </w:r>
    </w:p>
    <w:bookmarkEnd w:id="28"/>
    <w:bookmarkStart w:id="29" w:name="publications-presentations"/>
    <w:p>
      <w:pPr>
        <w:pStyle w:val="Heading2"/>
      </w:pPr>
      <w:r>
        <w:t xml:space="preserve">Publications &amp; Presentations</w:t>
      </w:r>
    </w:p>
    <w:p>
      <w:pPr>
        <w:numPr>
          <w:ilvl w:val="0"/>
          <w:numId w:val="1009"/>
        </w:numPr>
        <w:pStyle w:val="Compact"/>
      </w:pPr>
      <w:r>
        <w:rPr>
          <w:iCs/>
          <w:i/>
        </w:rPr>
        <w:t xml:space="preserve">"The Tech Revolution in Los Angeles: A Regional Economic Analysis"</w:t>
      </w:r>
      <w:r>
        <w:t xml:space="preserve">, Journal of Regional Science, 2021.</w:t>
      </w:r>
    </w:p>
    <w:p>
      <w:pPr>
        <w:numPr>
          <w:ilvl w:val="0"/>
          <w:numId w:val="1009"/>
        </w:numPr>
        <w:pStyle w:val="Compact"/>
      </w:pPr>
      <w:r>
        <w:rPr>
          <w:iCs/>
          <w:i/>
        </w:rPr>
        <w:t xml:space="preserve">"Labor Market Trends in the United States Los Angeles Metro Area: 2015–2023"</w:t>
      </w:r>
      <w:r>
        <w:t xml:space="preserve">, presented at the National Association for Business Economics (NABE) Conference, 2023.</w:t>
      </w:r>
    </w:p>
    <w:p>
      <w:pPr>
        <w:numPr>
          <w:ilvl w:val="0"/>
          <w:numId w:val="1009"/>
        </w:numPr>
        <w:pStyle w:val="Compact"/>
      </w:pPr>
      <w:r>
        <w:rPr>
          <w:iCs/>
          <w:i/>
        </w:rPr>
        <w:t xml:space="preserve">"Housing Affordability and Economic Mobility in Southern California"</w:t>
      </w:r>
      <w:r>
        <w:t xml:space="preserve">, published by the LAEDC Research Institute, 2019.</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(fluent).</w:t>
      </w:r>
    </w:p>
    <w:p>
      <w:pPr>
        <w:pStyle w:val="BodyText"/>
      </w:pPr>
      <w:r>
        <w:rPr>
          <w:bCs/>
          <w:b/>
        </w:rPr>
        <w:t xml:space="preserve">Professional Affiliations:</w:t>
      </w:r>
      <w:r>
        <w:t xml:space="preserve"> </w:t>
      </w:r>
      <w:r>
        <w:t xml:space="preserve">Los Angeles Economic Club, Southern California Regional Economic Partnership.</w:t>
      </w:r>
    </w:p>
    <w:p>
      <w:pPr>
        <w:pStyle w:val="BodyText"/>
      </w:pPr>
      <w:r>
        <w:rPr>
          <w:bCs/>
          <w:b/>
        </w:rPr>
        <w:t xml:space="preserve">Civic Engagement:</w:t>
      </w:r>
      <w:r>
        <w:t xml:space="preserve"> </w:t>
      </w:r>
      <w:r>
        <w:t xml:space="preserve">Volunteer economic advisor for the Los Angeles Small Business Development Center, 2019–Present.</w:t>
      </w:r>
    </w:p>
    <w:bookmarkEnd w:id="30"/>
    <w:bookmarkStart w:id="31" w:name="contact-information"/>
    <w:p>
      <w:pPr>
        <w:pStyle w:val="Heading2"/>
      </w:pPr>
      <w:r>
        <w:t xml:space="preserve">Contact Information</w:t>
      </w:r>
    </w:p>
    <w:p>
      <w:pPr>
        <w:pStyle w:val="FirstParagraph"/>
      </w:pPr>
      <w:r>
        <w:t xml:space="preserve">For inquiries or collaboration opportunities, please contact Jane Doe at jdoe@example.com or (310) 555-0198.</w:t>
      </w:r>
    </w:p>
    <w:p>
      <w:pPr>
        <w:pStyle w:val="BodyText"/>
      </w:pPr>
      <w:r>
        <w:t xml:space="preserve">This Curriculum Vitae is tailored for the United States Los Angeles economic landscape, highlighting expertise in regional economics and policy development. The content reflects the unique challenges and opportunities of the Los Angeles economy within the broader context of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United States Los Angeles</dc:title>
  <dc:creator/>
  <dc:language>en</dc:language>
  <cp:keywords/>
  <dcterms:created xsi:type="dcterms:W3CDTF">2026-06-04T15:50:43Z</dcterms:created>
  <dcterms:modified xsi:type="dcterms:W3CDTF">2026-06-04T15:50:43Z</dcterms:modified>
</cp:coreProperties>
</file>

<file path=docProps/custom.xml><?xml version="1.0" encoding="utf-8"?>
<Properties xmlns="http://schemas.openxmlformats.org/officeDocument/2006/custom-properties" xmlns:vt="http://schemas.openxmlformats.org/officeDocument/2006/docPropsVTypes"/>
</file>