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economist-united-states-miami"/>
    <w:p>
      <w:pPr>
        <w:pStyle w:val="Heading2"/>
      </w:pPr>
      <w:r>
        <w:t xml:space="preserve">Economist | United States Miami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Business Street, Miami, FL 33101,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www.yourwebsite.com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over [X years] of experience analyzing economic trends, developing data-driven strategies, and contributing to policy frameworks in the United States Miami area. Proficient in leveraging econometric models, market research, and fiscal analysis to support businesses, government agencies, and non-profit organizations. A strong advocate for economic development in Miami’s dynamic economy, with a focus on sectors such as real estate, tourism, finance, and international trade. Committed to fostering sustainable growth while addressing challenges specific to the United States Miami region.</w:t>
      </w:r>
    </w:p>
    <w:bookmarkEnd w:id="21"/>
    <w:p>
      <w:r>
        <w:pict>
          <v:rect style="width:0;height:1.5pt" o:hralign="center" o:hrstd="t" o:hr="t"/>
        </w:pict>
      </w:r>
    </w:p>
    <w:bookmarkStart w:id="25" w:name="work-experience"/>
    <w:p>
      <w:pPr>
        <w:pStyle w:val="Heading3"/>
      </w:pPr>
      <w:r>
        <w:t xml:space="preserve">Work Experience</w:t>
      </w:r>
    </w:p>
    <w:bookmarkStart w:id="22" w:name="Xa40ef33c3d1712b7958e13c2edf5cff6028d4d8"/>
    <w:p>
      <w:pPr>
        <w:pStyle w:val="Heading4"/>
      </w:pPr>
      <w:r>
        <w:t xml:space="preserve">Economic Analyst | Miami Economic Development Corporation (MEDC)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analyses of Miami’s economic performance, including GDP growth, employment rates, and industry-specific trends to inform policy decisions.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design strategies for attracting foreign investment and supporting small businesses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Developed reports on tourism revenue fluctuations and real estate market dynamics, providing actionable insights for government agencies and private sector partners.</w:t>
      </w:r>
    </w:p>
    <w:p>
      <w:pPr>
        <w:numPr>
          <w:ilvl w:val="0"/>
          <w:numId w:val="1001"/>
        </w:numPr>
        <w:pStyle w:val="Compact"/>
      </w:pPr>
      <w:r>
        <w:t xml:space="preserve">Utilized advanced data visualization tools (Tableau, Python) to present complex economic data in accessible formats for policymakers and community leaders.</w:t>
      </w:r>
    </w:p>
    <w:bookmarkEnd w:id="22"/>
    <w:bookmarkStart w:id="23" w:name="Xcb708704117e629a9a16d6cc2b86a903ae7efeb"/>
    <w:p>
      <w:pPr>
        <w:pStyle w:val="Heading4"/>
      </w:pPr>
      <w:r>
        <w:t xml:space="preserve">Senior Economist | Global Market Insights Inc. (GMI)</w:t>
      </w:r>
    </w:p>
    <w:p>
      <w:pPr>
        <w:pStyle w:val="FirstParagraph"/>
      </w:pPr>
      <w:r>
        <w:rPr>
          <w:iCs/>
          <w:i/>
        </w:rPr>
        <w:t xml:space="preserve">January 2016 – May 2019</w:t>
      </w:r>
    </w:p>
    <w:p>
      <w:pPr>
        <w:numPr>
          <w:ilvl w:val="0"/>
          <w:numId w:val="1002"/>
        </w:numPr>
        <w:pStyle w:val="Compact"/>
      </w:pPr>
      <w:r>
        <w:t xml:space="preserve">Provided economic forecasting and risk assessment services to multinational corporations operating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Authored reports on the impact of trade policies, exchange rates, and global market trends on Miami’s economy, with a focus on Latin American trade relations.</w:t>
      </w:r>
    </w:p>
    <w:p>
      <w:pPr>
        <w:numPr>
          <w:ilvl w:val="0"/>
          <w:numId w:val="1002"/>
        </w:numPr>
        <w:pStyle w:val="Compact"/>
      </w:pPr>
      <w:r>
        <w:t xml:space="preserve">Designed econometric models to evaluate the effectiveness of public infrastructure projects in enhancing economic productivity across South Florida.</w:t>
      </w:r>
    </w:p>
    <w:p>
      <w:pPr>
        <w:numPr>
          <w:ilvl w:val="0"/>
          <w:numId w:val="1002"/>
        </w:numPr>
        <w:pStyle w:val="Compact"/>
      </w:pPr>
      <w:r>
        <w:t xml:space="preserve">Mentored junior economists and led team projects focused on urban economic development and regional competitiveness.</w:t>
      </w:r>
    </w:p>
    <w:bookmarkEnd w:id="23"/>
    <w:bookmarkStart w:id="24" w:name="X1e52af858bffa038eff8cbb89a2398a8d6f133b"/>
    <w:p>
      <w:pPr>
        <w:pStyle w:val="Heading4"/>
      </w:pPr>
      <w:r>
        <w:t xml:space="preserve">Economic Researcher | University of Miami, School of Business Administration</w:t>
      </w:r>
    </w:p>
    <w:p>
      <w:pPr>
        <w:pStyle w:val="FirstParagraph"/>
      </w:pPr>
      <w:r>
        <w:rPr>
          <w:iCs/>
          <w:i/>
        </w:rPr>
        <w:t xml:space="preserve">August 2013 – December 2015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economic impact of tourism and hospitality sectors in the United States Miami area, publishing findings in academic journals.</w:t>
      </w:r>
    </w:p>
    <w:p>
      <w:pPr>
        <w:numPr>
          <w:ilvl w:val="0"/>
          <w:numId w:val="1003"/>
        </w:numPr>
        <w:pStyle w:val="Compact"/>
      </w:pPr>
      <w:r>
        <w:t xml:space="preserve">Collaborated with faculty to design curriculum modules on applied economics, emphasizing real-world applications for students preparing to work in Miami’s economy.</w:t>
      </w:r>
    </w:p>
    <w:p>
      <w:pPr>
        <w:numPr>
          <w:ilvl w:val="0"/>
          <w:numId w:val="1003"/>
        </w:numPr>
        <w:pStyle w:val="Compact"/>
      </w:pPr>
      <w:r>
        <w:t xml:space="preserve">Supported grant proposals for research initiatives focused on financial inclusion and small business growth in underserved communities across South Florida.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9" w:name="educational-background"/>
    <w:p>
      <w:pPr>
        <w:pStyle w:val="Heading3"/>
      </w:pPr>
      <w:r>
        <w:t xml:space="preserve">Educational Background</w:t>
      </w:r>
    </w:p>
    <w:bookmarkStart w:id="26" w:name="ph.d.-in-economics"/>
    <w:p>
      <w:pPr>
        <w:pStyle w:val="Heading4"/>
      </w:pPr>
      <w:r>
        <w:t xml:space="preserve">Ph.D. in Economics</w:t>
      </w:r>
    </w:p>
    <w:p>
      <w:pPr>
        <w:pStyle w:val="FirstParagraph"/>
      </w:pPr>
      <w:r>
        <w:rPr>
          <w:iCs/>
          <w:i/>
        </w:rPr>
        <w:t xml:space="preserve">University of Miami, School of Business Administration</w:t>
      </w:r>
    </w:p>
    <w:p>
      <w:pPr>
        <w:pStyle w:val="BodyText"/>
      </w:pPr>
      <w:r>
        <w:rPr>
          <w:iCs/>
          <w:i/>
        </w:rPr>
        <w:t xml:space="preserve">Graduation Date: May 2013</w:t>
      </w:r>
    </w:p>
    <w:p>
      <w:pPr>
        <w:numPr>
          <w:ilvl w:val="0"/>
          <w:numId w:val="1004"/>
        </w:numPr>
        <w:pStyle w:val="Compact"/>
      </w:pPr>
      <w:r>
        <w:t xml:space="preserve">Dissertation Title: "The Role of International Trade in Shaping Miami’s Economic Resilience."</w:t>
      </w:r>
    </w:p>
    <w:p>
      <w:pPr>
        <w:numPr>
          <w:ilvl w:val="0"/>
          <w:numId w:val="1004"/>
        </w:numPr>
        <w:pStyle w:val="Compact"/>
      </w:pPr>
      <w:r>
        <w:t xml:space="preserve">Courses: Advanced Econometrics, Public Policy Analysis, International Finance.</w:t>
      </w:r>
    </w:p>
    <w:bookmarkEnd w:id="26"/>
    <w:bookmarkStart w:id="27" w:name="m.s.-in-economics"/>
    <w:p>
      <w:pPr>
        <w:pStyle w:val="Heading4"/>
      </w:pPr>
      <w:r>
        <w:t xml:space="preserve">M.S. in Economics</w:t>
      </w:r>
    </w:p>
    <w:p>
      <w:pPr>
        <w:pStyle w:val="FirstParagraph"/>
      </w:pPr>
      <w:r>
        <w:rPr>
          <w:iCs/>
          <w:i/>
        </w:rPr>
        <w:t xml:space="preserve">Florida International University (FIU)</w:t>
      </w:r>
    </w:p>
    <w:p>
      <w:pPr>
        <w:pStyle w:val="BodyText"/>
      </w:pPr>
      <w:r>
        <w:rPr>
          <w:iCs/>
          <w:i/>
        </w:rPr>
        <w:t xml:space="preserve">Graduation Date: May 2010</w:t>
      </w:r>
    </w:p>
    <w:p>
      <w:pPr>
        <w:numPr>
          <w:ilvl w:val="0"/>
          <w:numId w:val="1005"/>
        </w:numPr>
        <w:pStyle w:val="Compact"/>
      </w:pPr>
      <w:r>
        <w:t xml:space="preserve">Focused on regional economic development and labor market dynamics.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effects of urbanization on Miami’s housing market.</w:t>
      </w:r>
    </w:p>
    <w:bookmarkEnd w:id="27"/>
    <w:bookmarkStart w:id="28" w:name="b.a.-in-economics"/>
    <w:p>
      <w:pPr>
        <w:pStyle w:val="Heading4"/>
      </w:pPr>
      <w:r>
        <w:t xml:space="preserve">B.A. in Economics</w:t>
      </w:r>
    </w:p>
    <w:p>
      <w:pPr>
        <w:pStyle w:val="FirstParagraph"/>
      </w:pPr>
      <w:r>
        <w:rPr>
          <w:iCs/>
          <w:i/>
        </w:rPr>
        <w:t xml:space="preserve">University of South Florida (USF)</w:t>
      </w:r>
    </w:p>
    <w:p>
      <w:pPr>
        <w:pStyle w:val="BodyText"/>
      </w:pPr>
      <w:r>
        <w:rPr>
          <w:iCs/>
          <w:i/>
        </w:rPr>
        <w:t xml:space="preserve">Graduation Date: May 2007</w:t>
      </w:r>
    </w:p>
    <w:bookmarkEnd w:id="28"/>
    <w:bookmarkEnd w:id="29"/>
    <w:p>
      <w:r>
        <w:pict>
          <v:rect style="width:0;height:1.5pt" o:hralign="center" o:hrstd="t" o:hr="t"/>
        </w:pict>
      </w:r>
    </w:p>
    <w:bookmarkStart w:id="30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Python, and SPSS for statistical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Experienced in building predictive models for GDP, inflation, and employment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Adept at translating economic research into actionable policy recommendations for Miami’s public sector.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economic concepts to diverse audiences, including policymakers, business leaders, and the general public.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proficiency in Portuguese (relevant to Miami’s Latin American connections).</w:t>
      </w:r>
    </w:p>
    <w:bookmarkEnd w:id="30"/>
    <w:p>
      <w:r>
        <w:pict>
          <v:rect style="width:0;height:1.5pt" o:hralign="center" o:hrstd="t" o:hr="t"/>
        </w:pict>
      </w:r>
    </w:p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 </w:t>
      </w:r>
      <w:r>
        <w:t xml:space="preserve">– CFA Institute,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Excel Advanced Certification</w:t>
      </w:r>
      <w:r>
        <w:t xml:space="preserve"> </w:t>
      </w:r>
      <w:r>
        <w:t xml:space="preserve">– Microsoft,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Impact Analysis Certification</w:t>
      </w:r>
      <w:r>
        <w:t xml:space="preserve"> </w:t>
      </w:r>
      <w:r>
        <w:t xml:space="preserve">– Regional Economic Models, Inc. (REMI), 2016</w:t>
      </w:r>
    </w:p>
    <w:bookmarkEnd w:id="31"/>
    <w:p>
      <w:r>
        <w:pict>
          <v:rect style="width:0;height:1.5pt" o:hralign="center" o:hrstd="t" o:hr="t"/>
        </w:pict>
      </w:r>
    </w:p>
    <w:bookmarkStart w:id="32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"Miami’s Tourism Economy: Challenges and Opportunities in a Post-Pandemic World"</w:t>
      </w:r>
      <w:r>
        <w:t xml:space="preserve"> </w:t>
      </w:r>
      <w:r>
        <w:t xml:space="preserve">– Published in the Journal of Regional Economic Studies, 2022.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Influence of Trade Policies on South Florida’s Export Sector"</w:t>
      </w:r>
      <w:r>
        <w:t xml:space="preserve"> </w:t>
      </w:r>
      <w:r>
        <w:t xml:space="preserve">– Presented at the International Economic Association Conference, Miami,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Resilience in Coastal Cities: Lessons from Miami"</w:t>
      </w:r>
      <w:r>
        <w:t xml:space="preserve"> </w:t>
      </w:r>
      <w:r>
        <w:t xml:space="preserve">– Co-authored with Dr. [Name], published in the American Economic Review, 2019.</w:t>
      </w:r>
    </w:p>
    <w:bookmarkEnd w:id="32"/>
    <w:p>
      <w:r>
        <w:pict>
          <v:rect style="width:0;height:1.5pt" o:hralign="center" o:hrstd="t" o:hr="t"/>
        </w:pict>
      </w:r>
    </w:p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Economic Association (AEA)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Miami Chamber of Commerce</w:t>
      </w:r>
      <w:r>
        <w:t xml:space="preserve"> </w:t>
      </w:r>
      <w:r>
        <w:t xml:space="preserve">– Economic Policy Advisor, 2018–Present.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Monetary Fund (IMF) Alumni Network</w:t>
      </w:r>
      <w:r>
        <w:t xml:space="preserve"> </w:t>
      </w:r>
      <w:r>
        <w:t xml:space="preserve">– Active participant in regional economic forums.</w:t>
      </w:r>
    </w:p>
    <w:bookmarkEnd w:id="33"/>
    <w:p>
      <w:r>
        <w:pict>
          <v:rect style="width:0;height:1.5pt" o:hralign="center" o:hrstd="t" o:hr="t"/>
        </w:pict>
      </w:r>
    </w:p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Economic consultant for local non-profits focused on financial literacy and workforce development in the United States Miami area.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Urban planning, data storytelling, and mentoring students in economics through Miami’s Youth Innovation Program.</w:t>
      </w:r>
    </w:p>
    <w:bookmarkEnd w:id="34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Curriculum Vitae | Economist | United States Miami –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</dc:title>
  <dc:creator/>
  <dc:language>en</dc:language>
  <cp:keywords/>
  <dcterms:created xsi:type="dcterms:W3CDTF">2026-07-23T22:54:53Z</dcterms:created>
  <dcterms:modified xsi:type="dcterms:W3CDTF">2026-07-23T22:54:53Z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