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Canada</w:t>
      </w:r>
      <w:r>
        <w:t xml:space="preserve"> </w:t>
      </w:r>
      <w:r>
        <w:t xml:space="preserve">Montreal</w:t>
      </w:r>
    </w:p>
    <w:bookmarkStart w:id="27" w:name="curriculum-vitae"/>
    <w:p>
      <w:pPr>
        <w:pStyle w:val="Heading1"/>
      </w:pPr>
      <w:r>
        <w:t xml:space="preserve">Curriculum Vitae</w:t>
      </w:r>
    </w:p>
    <w:bookmarkStart w:id="20" w:name="editor-canada-montreal"/>
    <w:p>
      <w:pPr>
        <w:pStyle w:val="Heading2"/>
      </w:pPr>
      <w:r>
        <w:t xml:space="preserve">Editor | Canada Montreal</w:t>
      </w:r>
    </w:p>
    <w:p>
      <w:r>
        <w:pict>
          <v:rect style="width:0;height:1.5pt" o:hralign="center" o:hrstd="t" o:hr="t"/>
        </w:pic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Montreal, Quebec, Canada</w:t>
      </w:r>
      <w:r>
        <w:br/>
      </w:r>
    </w:p>
    <w:bookmarkEnd w:id="20"/>
    <w:bookmarkStart w:id="21" w:name="summary"/>
    <w:p>
      <w:pPr>
        <w:pStyle w:val="Heading2"/>
      </w:pPr>
      <w:r>
        <w:t xml:space="preserve">Summary</w:t>
      </w:r>
    </w:p>
    <w:p>
      <w:pPr>
        <w:pStyle w:val="FirstParagraph"/>
      </w:pPr>
      <w:r>
        <w:t xml:space="preserve">As a dedicated and experienced Editor with over [X years] of professional experience in the Canadian publishing industry, I specialize in refining written content for clarity, coherence, and impact. My expertise spans across diverse genres, including academic publications, corporate communications, and creative writing. Based in Montreal, Canada’s cultural and linguistic hub, I am deeply committed to upholding the highest editorial standards while contributing to the vibrant literary and media landscape of Quebec. My work reflects a strong understanding of Canadian content requirements, bilingual editing (English-French), and a passion for fostering meaningful communication in both official languages.</w:t>
      </w:r>
    </w:p>
    <w:bookmarkEnd w:id="21"/>
    <w:bookmarkStart w:id="22" w:name="professional-experience"/>
    <w:p>
      <w:pPr>
        <w:pStyle w:val="Heading2"/>
      </w:pPr>
      <w:r>
        <w:t xml:space="preserve">Professional Experience</w:t>
      </w:r>
    </w:p>
    <w:p>
      <w:pPr>
        <w:pStyle w:val="FirstParagraph"/>
      </w:pPr>
      <w:r>
        <w:rPr>
          <w:bCs/>
          <w:b/>
        </w:rPr>
        <w:t xml:space="preserve">Senior Editor</w:t>
      </w:r>
      <w:r>
        <w:br/>
      </w:r>
      <w:r>
        <w:rPr>
          <w:iCs/>
          <w:i/>
        </w:rPr>
        <w:t xml:space="preserve">Montreal Publishing House, Canada Montreal</w:t>
      </w:r>
      <w:r>
        <w:br/>
      </w:r>
      <w:r>
        <w:rPr>
          <w:bCs/>
          <w:b/>
        </w:rPr>
        <w:t xml:space="preserve">January 2018 – Present</w:t>
      </w:r>
    </w:p>
    <w:p>
      <w:pPr>
        <w:numPr>
          <w:ilvl w:val="0"/>
          <w:numId w:val="1001"/>
        </w:numPr>
        <w:pStyle w:val="Compact"/>
      </w:pPr>
      <w:r>
        <w:t xml:space="preserve">Overseeing the editorial process for over 50 publications annually, including books, journals, and digital content.</w:t>
      </w:r>
    </w:p>
    <w:p>
      <w:pPr>
        <w:numPr>
          <w:ilvl w:val="0"/>
          <w:numId w:val="1001"/>
        </w:numPr>
        <w:pStyle w:val="Compact"/>
      </w:pPr>
      <w:r>
        <w:t xml:space="preserve">Collaborating with authors, designers, and production teams to ensure alignment with Canadian cultural and linguistic standards.</w:t>
      </w:r>
    </w:p>
    <w:p>
      <w:pPr>
        <w:numPr>
          <w:ilvl w:val="0"/>
          <w:numId w:val="1001"/>
        </w:numPr>
        <w:pStyle w:val="Compact"/>
      </w:pPr>
      <w:r>
        <w:t xml:space="preserve">Implementing quality assurance protocols to maintain consistency in tone, style, and formatting across all materials.</w:t>
      </w:r>
    </w:p>
    <w:p>
      <w:pPr>
        <w:numPr>
          <w:ilvl w:val="0"/>
          <w:numId w:val="1001"/>
        </w:numPr>
        <w:pStyle w:val="Compact"/>
      </w:pPr>
      <w:r>
        <w:t xml:space="preserve">Mentoring junior editors and conducting workshops on best practices for Canadian content creation.</w:t>
      </w:r>
    </w:p>
    <w:p>
      <w:pPr>
        <w:numPr>
          <w:ilvl w:val="0"/>
          <w:numId w:val="1001"/>
        </w:numPr>
        <w:pStyle w:val="Compact"/>
      </w:pPr>
      <w:r>
        <w:t xml:space="preserve">Contributing to the development of a bilingual editorial framework that caters to Montreal’s unique multilingual audience.</w:t>
      </w:r>
    </w:p>
    <w:p>
      <w:pPr>
        <w:pStyle w:val="FirstParagraph"/>
      </w:pPr>
      <w:r>
        <w:rPr>
          <w:bCs/>
          <w:b/>
        </w:rPr>
        <w:t xml:space="preserve">Freelance Editor</w:t>
      </w:r>
      <w:r>
        <w:br/>
      </w:r>
      <w:r>
        <w:rPr>
          <w:iCs/>
          <w:i/>
        </w:rPr>
        <w:t xml:space="preserve">Independent Contractor, Canada Montreal</w:t>
      </w:r>
      <w:r>
        <w:br/>
      </w:r>
      <w:r>
        <w:rPr>
          <w:bCs/>
          <w:b/>
        </w:rPr>
        <w:t xml:space="preserve">March 2015 – December 2017</w:t>
      </w:r>
    </w:p>
    <w:p>
      <w:pPr>
        <w:numPr>
          <w:ilvl w:val="0"/>
          <w:numId w:val="1002"/>
        </w:numPr>
        <w:pStyle w:val="Compact"/>
      </w:pPr>
      <w:r>
        <w:t xml:space="preserve">Providing editing services to local authors, startups, and academic institutions in Montreal.</w:t>
      </w:r>
    </w:p>
    <w:p>
      <w:pPr>
        <w:numPr>
          <w:ilvl w:val="0"/>
          <w:numId w:val="1002"/>
        </w:numPr>
        <w:pStyle w:val="Compact"/>
      </w:pPr>
      <w:r>
        <w:t xml:space="preserve">Specializing in proofreading, copyediting, and structural editing for Canadian-specific content such as legal documents, educational materials, and creative works.</w:t>
      </w:r>
    </w:p>
    <w:p>
      <w:pPr>
        <w:numPr>
          <w:ilvl w:val="0"/>
          <w:numId w:val="1002"/>
        </w:numPr>
        <w:pStyle w:val="Compact"/>
      </w:pPr>
      <w:r>
        <w:t xml:space="preserve">Establishing long-term partnerships with publishers and writers by delivering timely and high-quality edits.</w:t>
      </w:r>
    </w:p>
    <w:p>
      <w:pPr>
        <w:numPr>
          <w:ilvl w:val="0"/>
          <w:numId w:val="1002"/>
        </w:numPr>
        <w:pStyle w:val="Compact"/>
      </w:pPr>
      <w:r>
        <w:t xml:space="preserve">Adapting to the evolving needs of Montreal’s publishing industry while maintaining a client-centric approach.</w:t>
      </w:r>
    </w:p>
    <w:p>
      <w:pPr>
        <w:pStyle w:val="FirstParagraph"/>
      </w:pPr>
      <w:r>
        <w:rPr>
          <w:bCs/>
          <w:b/>
        </w:rPr>
        <w:t xml:space="preserve">Junior Editor</w:t>
      </w:r>
      <w:r>
        <w:br/>
      </w:r>
      <w:r>
        <w:rPr>
          <w:iCs/>
          <w:i/>
        </w:rPr>
        <w:t xml:space="preserve">Quebec Media Group, Canada Montreal</w:t>
      </w:r>
      <w:r>
        <w:br/>
      </w:r>
      <w:r>
        <w:rPr>
          <w:bCs/>
          <w:b/>
        </w:rPr>
        <w:t xml:space="preserve">September 2012 – February 2015</w:t>
      </w:r>
    </w:p>
    <w:p>
      <w:pPr>
        <w:numPr>
          <w:ilvl w:val="0"/>
          <w:numId w:val="1003"/>
        </w:numPr>
        <w:pStyle w:val="Compact"/>
      </w:pPr>
      <w:r>
        <w:t xml:space="preserve">Assisting in the editorial review of articles, reports, and multimedia content for print and digital platforms.</w:t>
      </w:r>
    </w:p>
    <w:p>
      <w:pPr>
        <w:numPr>
          <w:ilvl w:val="0"/>
          <w:numId w:val="1003"/>
        </w:numPr>
        <w:pStyle w:val="Compact"/>
      </w:pPr>
      <w:r>
        <w:t xml:space="preserve">Conducting fact-checking and ensuring compliance with Canadian media regulations.</w:t>
      </w:r>
    </w:p>
    <w:p>
      <w:pPr>
        <w:numPr>
          <w:ilvl w:val="0"/>
          <w:numId w:val="1003"/>
        </w:numPr>
        <w:pStyle w:val="Compact"/>
      </w:pPr>
      <w:r>
        <w:t xml:space="preserve">Supporting the production of bilingual publications to meet the needs of Montreal’s diverse population.</w:t>
      </w:r>
    </w:p>
    <w:p>
      <w:pPr>
        <w:numPr>
          <w:ilvl w:val="0"/>
          <w:numId w:val="1003"/>
        </w:numPr>
        <w:pStyle w:val="Compact"/>
      </w:pPr>
      <w:r>
        <w:t xml:space="preserve">Contributing to the development of a digital editing workflow that improved efficiency by 25%.</w:t>
      </w:r>
    </w:p>
    <w:bookmarkEnd w:id="22"/>
    <w:bookmarkStart w:id="23" w:name="education"/>
    <w:p>
      <w:pPr>
        <w:pStyle w:val="Heading2"/>
      </w:pPr>
      <w:r>
        <w:t xml:space="preserve">Education</w:t>
      </w:r>
    </w:p>
    <w:p>
      <w:pPr>
        <w:pStyle w:val="FirstParagraph"/>
      </w:pPr>
      <w:r>
        <w:rPr>
          <w:bCs/>
          <w:b/>
        </w:rPr>
        <w:t xml:space="preserve">Bachelor of Arts in English Literature</w:t>
      </w:r>
      <w:r>
        <w:br/>
      </w:r>
      <w:r>
        <w:rPr>
          <w:iCs/>
          <w:i/>
        </w:rPr>
        <w:t xml:space="preserve">McGill University, Montreal, Canada</w:t>
      </w:r>
      <w:r>
        <w:br/>
      </w:r>
      <w:r>
        <w:rPr>
          <w:bCs/>
          <w:b/>
        </w:rPr>
        <w:t xml:space="preserve">Graduated: June 2012</w:t>
      </w:r>
    </w:p>
    <w:p>
      <w:pPr>
        <w:pStyle w:val="BodyText"/>
      </w:pPr>
      <w:r>
        <w:rPr>
          <w:bCs/>
          <w:b/>
        </w:rPr>
        <w:t xml:space="preserve">Certificate in Editorial Practice</w:t>
      </w:r>
      <w:r>
        <w:br/>
      </w:r>
      <w:r>
        <w:rPr>
          <w:iCs/>
          <w:i/>
        </w:rPr>
        <w:t xml:space="preserve">University of Toronto School of Continuing Studies, Canada</w:t>
      </w:r>
      <w:r>
        <w:br/>
      </w:r>
      <w:r>
        <w:rPr>
          <w:bCs/>
          <w:b/>
        </w:rPr>
        <w:t xml:space="preserve">Completed: December 2014</w:t>
      </w:r>
    </w:p>
    <w:bookmarkEnd w:id="23"/>
    <w:bookmarkStart w:id="24" w:name="skills"/>
    <w:p>
      <w:pPr>
        <w:pStyle w:val="Heading2"/>
      </w:pPr>
      <w:r>
        <w:t xml:space="preserve">Skills</w:t>
      </w:r>
    </w:p>
    <w:p>
      <w:pPr>
        <w:numPr>
          <w:ilvl w:val="0"/>
          <w:numId w:val="1004"/>
        </w:numPr>
        <w:pStyle w:val="Compact"/>
      </w:pPr>
      <w:r>
        <w:rPr>
          <w:bCs/>
          <w:b/>
        </w:rPr>
        <w:t xml:space="preserve">Technical Proficiency:</w:t>
      </w:r>
      <w:r>
        <w:t xml:space="preserve"> </w:t>
      </w:r>
      <w:r>
        <w:t xml:space="preserve">Adobe InDesign, Microsoft Word, Grammarly, Hemingway Editor, and digital publishing tools.</w:t>
      </w:r>
    </w:p>
    <w:p>
      <w:pPr>
        <w:numPr>
          <w:ilvl w:val="0"/>
          <w:numId w:val="1004"/>
        </w:numPr>
        <w:pStyle w:val="Compact"/>
      </w:pPr>
      <w:r>
        <w:rPr>
          <w:bCs/>
          <w:b/>
        </w:rPr>
        <w:t xml:space="preserve">Linguistic Skills:</w:t>
      </w:r>
      <w:r>
        <w:t xml:space="preserve"> </w:t>
      </w:r>
      <w:r>
        <w:t xml:space="preserve">Native-level English and French proficiency. Experience in editing multilingual content for Canadian audiences.</w:t>
      </w:r>
    </w:p>
    <w:p>
      <w:pPr>
        <w:numPr>
          <w:ilvl w:val="0"/>
          <w:numId w:val="1004"/>
        </w:numPr>
        <w:pStyle w:val="Compact"/>
      </w:pPr>
      <w:r>
        <w:rPr>
          <w:bCs/>
          <w:b/>
        </w:rPr>
        <w:t xml:space="preserve">Editorial Expertise:</w:t>
      </w:r>
      <w:r>
        <w:t xml:space="preserve"> </w:t>
      </w:r>
      <w:r>
        <w:t xml:space="preserve">Copyediting, proofreading, line editing, and developmental editing across genres (fiction, non-fiction, academic).</w:t>
      </w:r>
    </w:p>
    <w:p>
      <w:pPr>
        <w:numPr>
          <w:ilvl w:val="0"/>
          <w:numId w:val="1004"/>
        </w:numPr>
        <w:pStyle w:val="Compact"/>
      </w:pPr>
      <w:r>
        <w:rPr>
          <w:bCs/>
          <w:b/>
        </w:rPr>
        <w:t xml:space="preserve">Canadian Context:</w:t>
      </w:r>
      <w:r>
        <w:t xml:space="preserve"> </w:t>
      </w:r>
      <w:r>
        <w:t xml:space="preserve">Deep understanding of Canadian publishing standards, cultural nuances, and regulatory requirements.</w:t>
      </w:r>
    </w:p>
    <w:p>
      <w:pPr>
        <w:numPr>
          <w:ilvl w:val="0"/>
          <w:numId w:val="1004"/>
        </w:numPr>
        <w:pStyle w:val="Compact"/>
      </w:pPr>
      <w:r>
        <w:rPr>
          <w:bCs/>
          <w:b/>
        </w:rPr>
        <w:t xml:space="preserve">Soft Skills:</w:t>
      </w:r>
      <w:r>
        <w:t xml:space="preserve"> </w:t>
      </w:r>
      <w:r>
        <w:t xml:space="preserve">Strong communication, time management, attention to detail, and collaboration with cross-functional teams.</w:t>
      </w:r>
    </w:p>
    <w:bookmarkEnd w:id="24"/>
    <w:bookmarkStart w:id="25" w:name="professional-memberships"/>
    <w:p>
      <w:pPr>
        <w:pStyle w:val="Heading2"/>
      </w:pPr>
      <w:r>
        <w:t xml:space="preserve">Professional Memberships</w:t>
      </w:r>
    </w:p>
    <w:p>
      <w:pPr>
        <w:numPr>
          <w:ilvl w:val="0"/>
          <w:numId w:val="1005"/>
        </w:numPr>
        <w:pStyle w:val="Compact"/>
      </w:pPr>
      <w:r>
        <w:t xml:space="preserve">Member, Editors’ Association of Canada (EAC)</w:t>
      </w:r>
    </w:p>
    <w:p>
      <w:pPr>
        <w:numPr>
          <w:ilvl w:val="0"/>
          <w:numId w:val="1005"/>
        </w:numPr>
        <w:pStyle w:val="Compact"/>
      </w:pPr>
      <w:r>
        <w:t xml:space="preserve">Member, Quebec Association of Editors (AECQ)</w:t>
      </w:r>
    </w:p>
    <w:p>
      <w:pPr>
        <w:numPr>
          <w:ilvl w:val="0"/>
          <w:numId w:val="1005"/>
        </w:numPr>
        <w:pStyle w:val="Compact"/>
      </w:pPr>
      <w:r>
        <w:t xml:space="preserve">Volunteer Editor, Montreal Literary Society</w:t>
      </w:r>
    </w:p>
    <w:bookmarkEnd w:id="25"/>
    <w:bookmarkStart w:id="26" w:name="additional-information"/>
    <w:p>
      <w:pPr>
        <w:pStyle w:val="Heading2"/>
      </w:pPr>
      <w:r>
        <w:t xml:space="preserve">Additional Information</w:t>
      </w:r>
    </w:p>
    <w:p>
      <w:pPr>
        <w:pStyle w:val="FirstParagraph"/>
      </w:pPr>
      <w:r>
        <w:t xml:space="preserve">I am actively involved in Montreal’s creative community, contributing to local literary events and workshops. My work as an Editor in Canada Montreal has been shaped by a commitment to excellence, cultural sensitivity, and the evolving demands of the Canadian media landscape. I am passionate about supporting writers and publishers in delivering content that resonates with diverse audiences across Canada.</w:t>
      </w:r>
    </w:p>
    <w:p>
      <w:r>
        <w:pict>
          <v:rect style="width:0;height:1.5pt" o:hralign="center" o:hrstd="t" o:hr="t"/>
        </w:pict>
      </w:r>
    </w:p>
    <w:p>
      <w:pPr>
        <w:pStyle w:val="FirstParagraph"/>
      </w:pPr>
      <w:r>
        <w:t xml:space="preserve">© [Your Name] | Curriculum Vitae | Editor |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Canada Montreal</dc:title>
  <dc:creator/>
  <dc:language>en</dc:language>
  <cp:keywords/>
  <dcterms:created xsi:type="dcterms:W3CDTF">2026-05-03T15:12:54Z</dcterms:created>
  <dcterms:modified xsi:type="dcterms:W3CDTF">2026-05-03T15:12:54Z</dcterms:modified>
</cp:coreProperties>
</file>

<file path=docProps/custom.xml><?xml version="1.0" encoding="utf-8"?>
<Properties xmlns="http://schemas.openxmlformats.org/officeDocument/2006/custom-properties" xmlns:vt="http://schemas.openxmlformats.org/officeDocument/2006/docPropsVTypes"/>
</file>