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editor-china-guangzhou"/>
    <w:p>
      <w:pPr>
        <w:pStyle w:val="Heading2"/>
      </w:pPr>
      <w:r>
        <w:t xml:space="preserve">Editor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publishing and media industry. Specializing in content curation, copyediting, and proofreading for both digital and print platforms. Proficient in navigating the dynamic media landscape of China Guangzhou, with a strong understanding of local market trends and cultural nuances. Committed to delivering high-quality editorial work that aligns with global standards while resonating with Chinese audiences. Adept at collaborating with cross-functional teams to ensure seamless content production and publication processes.</w:t>
      </w:r>
    </w:p>
    <w:bookmarkEnd w:id="21"/>
    <w:bookmarkStart w:id="25" w:name="work-experience"/>
    <w:p>
      <w:pPr>
        <w:pStyle w:val="Heading3"/>
      </w:pPr>
      <w:r>
        <w:t xml:space="preserve">Work Experience</w:t>
      </w:r>
    </w:p>
    <w:bookmarkStart w:id="22" w:name="senior-editor-guangzhou-media-group"/>
    <w:p>
      <w:pPr>
        <w:pStyle w:val="Heading4"/>
      </w:pPr>
      <w:r>
        <w:t xml:space="preserve">Senior Editor | Guangzhou Media Group</w:t>
      </w:r>
    </w:p>
    <w:p>
      <w:pPr>
        <w:pStyle w:val="FirstParagraph"/>
      </w:pPr>
      <w:r>
        <w:rPr>
          <w:iCs/>
          <w:i/>
        </w:rPr>
        <w:t xml:space="preserve">January 2020 – Present</w:t>
      </w:r>
    </w:p>
    <w:p>
      <w:pPr>
        <w:numPr>
          <w:ilvl w:val="0"/>
          <w:numId w:val="1001"/>
        </w:numPr>
        <w:pStyle w:val="Compact"/>
      </w:pPr>
      <w:r>
        <w:t xml:space="preserve">Overseeing the editorial workflow for print and digital publications, including magazines and online platforms, ensuring content accuracy, consistency, and alignment with brand voice.</w:t>
      </w:r>
    </w:p>
    <w:p>
      <w:pPr>
        <w:numPr>
          <w:ilvl w:val="0"/>
          <w:numId w:val="1001"/>
        </w:numPr>
        <w:pStyle w:val="Compact"/>
      </w:pPr>
      <w:r>
        <w:t xml:space="preserve">Collaborating with journalists and writers to refine articles, conduct fact-checking, and maintain high editorial standards in China Guangzhou’s competitive media environment.</w:t>
      </w:r>
    </w:p>
    <w:p>
      <w:pPr>
        <w:numPr>
          <w:ilvl w:val="0"/>
          <w:numId w:val="1001"/>
        </w:numPr>
        <w:pStyle w:val="Compact"/>
      </w:pPr>
      <w:r>
        <w:t xml:space="preserve">Implementing content management systems (CMS) to streamline the editing process and improve team efficiency. Supported the transition of publications to digital formats, increasing online engagement by 30%.</w:t>
      </w:r>
    </w:p>
    <w:p>
      <w:pPr>
        <w:numPr>
          <w:ilvl w:val="0"/>
          <w:numId w:val="1001"/>
        </w:numPr>
        <w:pStyle w:val="Compact"/>
      </w:pPr>
      <w:r>
        <w:t xml:space="preserve">Building relationships with local authors and contributors in Guangzhou, fostering a network of talent that enriches the publication’s content offerings.</w:t>
      </w:r>
    </w:p>
    <w:bookmarkEnd w:id="22"/>
    <w:bookmarkStart w:id="23" w:name="X4d2ffd3aa7ce29ffadc0ed669ca6a18dcd11b5e"/>
    <w:p>
      <w:pPr>
        <w:pStyle w:val="Heading4"/>
      </w:pPr>
      <w:r>
        <w:t xml:space="preserve">Editorial Assistant | Southern Weekly (Guangzhou)</w:t>
      </w:r>
    </w:p>
    <w:p>
      <w:pPr>
        <w:pStyle w:val="FirstParagraph"/>
      </w:pPr>
      <w:r>
        <w:rPr>
          <w:iCs/>
          <w:i/>
        </w:rPr>
        <w:t xml:space="preserve">June 2016 – December 2019</w:t>
      </w:r>
    </w:p>
    <w:p>
      <w:pPr>
        <w:numPr>
          <w:ilvl w:val="0"/>
          <w:numId w:val="1002"/>
        </w:numPr>
        <w:pStyle w:val="Compact"/>
      </w:pPr>
      <w:r>
        <w:t xml:space="preserve">Assisted senior editors in proofreading and editing articles for print editions, ensuring adherence to editorial guidelines and regulatory requirements in China.</w:t>
      </w:r>
    </w:p>
    <w:p>
      <w:pPr>
        <w:numPr>
          <w:ilvl w:val="0"/>
          <w:numId w:val="1002"/>
        </w:numPr>
        <w:pStyle w:val="Compact"/>
      </w:pPr>
      <w:r>
        <w:t xml:space="preserve">Conducted research on current events and cultural trends in Guangzhou to provide context for editorial decisions, enhancing the relevance of content for local readers.</w:t>
      </w:r>
    </w:p>
    <w:p>
      <w:pPr>
        <w:numPr>
          <w:ilvl w:val="0"/>
          <w:numId w:val="1002"/>
        </w:numPr>
        <w:pStyle w:val="Compact"/>
      </w:pPr>
      <w:r>
        <w:t xml:space="preserve">Supported the production of special editions focusing on topics such as technology, culture, and social issues in southern China, contributing to a 20% increase in circulation.</w:t>
      </w:r>
    </w:p>
    <w:p>
      <w:pPr>
        <w:numPr>
          <w:ilvl w:val="0"/>
          <w:numId w:val="1002"/>
        </w:numPr>
        <w:pStyle w:val="Compact"/>
      </w:pPr>
      <w:r>
        <w:t xml:space="preserve">Organized and maintained archives of past publications, creating a centralized repository for reference and future projects.</w:t>
      </w:r>
    </w:p>
    <w:bookmarkEnd w:id="23"/>
    <w:bookmarkStart w:id="24" w:name="Xcf5d5e63f5473ab82a641111ff6d1884de57134"/>
    <w:p>
      <w:pPr>
        <w:pStyle w:val="Heading4"/>
      </w:pPr>
      <w:r>
        <w:t xml:space="preserve">Freelance Editor | Various Clients in Guangzhou</w:t>
      </w:r>
    </w:p>
    <w:p>
      <w:pPr>
        <w:pStyle w:val="FirstParagraph"/>
      </w:pPr>
      <w:r>
        <w:rPr>
          <w:iCs/>
          <w:i/>
        </w:rPr>
        <w:t xml:space="preserve">January 2015 – May 2016</w:t>
      </w:r>
    </w:p>
    <w:p>
      <w:pPr>
        <w:numPr>
          <w:ilvl w:val="0"/>
          <w:numId w:val="1003"/>
        </w:numPr>
        <w:pStyle w:val="Compact"/>
      </w:pPr>
      <w:r>
        <w:t xml:space="preserve">Provided editorial services to startups, educational institutions, and NGOs based in Guangzhou, focusing on content development for websites, brochures, and marketing materials.</w:t>
      </w:r>
    </w:p>
    <w:p>
      <w:pPr>
        <w:numPr>
          <w:ilvl w:val="0"/>
          <w:numId w:val="1003"/>
        </w:numPr>
        <w:pStyle w:val="Compact"/>
      </w:pPr>
      <w:r>
        <w:t xml:space="preserve">Translated and edited multilingual documents to cater to the needs of international clients operating in China. Demonstrated strong cross-cultural communication skills.</w:t>
      </w:r>
    </w:p>
    <w:p>
      <w:pPr>
        <w:numPr>
          <w:ilvl w:val="0"/>
          <w:numId w:val="1003"/>
        </w:numPr>
        <w:pStyle w:val="Compact"/>
      </w:pPr>
      <w:r>
        <w:t xml:space="preserve">Delivered projects on tight deadlines while maintaining high-quality standards, earning repeat business from clients in Guangzhou’s diverse industries.</w:t>
      </w:r>
    </w:p>
    <w:bookmarkEnd w:id="24"/>
    <w:bookmarkEnd w:id="25"/>
    <w:bookmarkStart w:id="28" w:name="education"/>
    <w:p>
      <w:pPr>
        <w:pStyle w:val="Heading3"/>
      </w:pPr>
      <w:r>
        <w:t xml:space="preserve">Education</w:t>
      </w:r>
    </w:p>
    <w:bookmarkStart w:id="26" w:name="X87a7f33b0ba56fc6caa5124b5437d0acdf0f9a8"/>
    <w:p>
      <w:pPr>
        <w:pStyle w:val="Heading4"/>
      </w:pPr>
      <w:r>
        <w:t xml:space="preserve">M.A. in Journalism and Mass Communication</w:t>
      </w:r>
    </w:p>
    <w:p>
      <w:pPr>
        <w:pStyle w:val="FirstParagraph"/>
      </w:pPr>
      <w:r>
        <w:rPr>
          <w:iCs/>
          <w:i/>
        </w:rPr>
        <w:t xml:space="preserve">Sun Yat-sen University, Guangzhou, China</w:t>
      </w:r>
    </w:p>
    <w:p>
      <w:pPr>
        <w:pStyle w:val="BodyText"/>
      </w:pPr>
      <w:r>
        <w:rPr>
          <w:iCs/>
          <w:i/>
        </w:rPr>
        <w:t xml:space="preserve">Graduated: June 2015</w:t>
      </w:r>
    </w:p>
    <w:p>
      <w:pPr>
        <w:numPr>
          <w:ilvl w:val="0"/>
          <w:numId w:val="1004"/>
        </w:numPr>
        <w:pStyle w:val="Compact"/>
      </w:pPr>
      <w:r>
        <w:t xml:space="preserve">Specialized in media studies with a focus on editorial practices and digital content creation.</w:t>
      </w:r>
    </w:p>
    <w:p>
      <w:pPr>
        <w:numPr>
          <w:ilvl w:val="0"/>
          <w:numId w:val="1004"/>
        </w:numPr>
        <w:pStyle w:val="Compact"/>
      </w:pPr>
      <w:r>
        <w:t xml:space="preserve">Completed coursework in Chinese media regulations, cultural communication, and multimedia production.</w:t>
      </w:r>
    </w:p>
    <w:bookmarkEnd w:id="26"/>
    <w:bookmarkStart w:id="27" w:name="b.a.-in-english-literature"/>
    <w:p>
      <w:pPr>
        <w:pStyle w:val="Heading4"/>
      </w:pPr>
      <w:r>
        <w:t xml:space="preserve">B.A. in English Literature</w:t>
      </w:r>
    </w:p>
    <w:p>
      <w:pPr>
        <w:pStyle w:val="FirstParagraph"/>
      </w:pPr>
      <w:r>
        <w:rPr>
          <w:iCs/>
          <w:i/>
        </w:rPr>
        <w:t xml:space="preserve">Guangdong University of Foreign Studies, Guangzhou, China</w:t>
      </w:r>
    </w:p>
    <w:p>
      <w:pPr>
        <w:pStyle w:val="BodyText"/>
      </w:pPr>
      <w:r>
        <w:rPr>
          <w:iCs/>
          <w:i/>
        </w:rPr>
        <w:t xml:space="preserve">Graduated: June 2012</w:t>
      </w:r>
    </w:p>
    <w:bookmarkEnd w:id="27"/>
    <w:bookmarkEnd w:id="28"/>
    <w:bookmarkStart w:id="29" w:name="skills"/>
    <w:p>
      <w:pPr>
        <w:pStyle w:val="Heading3"/>
      </w:pPr>
      <w:r>
        <w:t xml:space="preserve">Skills</w:t>
      </w:r>
    </w:p>
    <w:p>
      <w:pPr>
        <w:numPr>
          <w:ilvl w:val="0"/>
          <w:numId w:val="1005"/>
        </w:numPr>
        <w:pStyle w:val="Compact"/>
      </w:pPr>
      <w:r>
        <w:rPr>
          <w:bCs/>
          <w:b/>
        </w:rPr>
        <w:t xml:space="preserve">Editorial Expertise:</w:t>
      </w:r>
      <w:r>
        <w:t xml:space="preserve"> </w:t>
      </w:r>
      <w:r>
        <w:t xml:space="preserve">Advanced copyediting, proofreading, and content structuring skills. Proficient in using tools like Adobe InDesign, Microsoft Word, and Grammarly.</w:t>
      </w:r>
    </w:p>
    <w:p>
      <w:pPr>
        <w:numPr>
          <w:ilvl w:val="0"/>
          <w:numId w:val="1005"/>
        </w:numPr>
        <w:pStyle w:val="Compact"/>
      </w:pPr>
      <w:r>
        <w:rPr>
          <w:bCs/>
          <w:b/>
        </w:rPr>
        <w:t xml:space="preserve">Language:</w:t>
      </w:r>
      <w:r>
        <w:t xml:space="preserve"> </w:t>
      </w:r>
      <w:r>
        <w:t xml:space="preserve">Native Chinese speaker with fluency in English. Skilled in translating between both languages for editorial purposes.</w:t>
      </w:r>
    </w:p>
    <w:p>
      <w:pPr>
        <w:numPr>
          <w:ilvl w:val="0"/>
          <w:numId w:val="1005"/>
        </w:numPr>
        <w:pStyle w:val="Compact"/>
      </w:pPr>
      <w:r>
        <w:rPr>
          <w:bCs/>
          <w:b/>
        </w:rPr>
        <w:t xml:space="preserve">Cultural Awareness:</w:t>
      </w:r>
      <w:r>
        <w:t xml:space="preserve"> </w:t>
      </w:r>
      <w:r>
        <w:t xml:space="preserve">Deep understanding of Guangzhou’s media landscape, including regional dialects, cultural traditions, and audience preferences.</w:t>
      </w:r>
    </w:p>
    <w:p>
      <w:pPr>
        <w:numPr>
          <w:ilvl w:val="0"/>
          <w:numId w:val="1005"/>
        </w:numPr>
        <w:pStyle w:val="Compact"/>
      </w:pPr>
      <w:r>
        <w:rPr>
          <w:bCs/>
          <w:b/>
        </w:rPr>
        <w:t xml:space="preserve">Digital Proficiency:</w:t>
      </w:r>
      <w:r>
        <w:t xml:space="preserve"> </w:t>
      </w:r>
      <w:r>
        <w:t xml:space="preserve">Familiarity with CMS platforms (e.g., WordPress, Drupal) and social media content optimization for Chinese audiences.</w:t>
      </w:r>
    </w:p>
    <w:p>
      <w:pPr>
        <w:numPr>
          <w:ilvl w:val="0"/>
          <w:numId w:val="1005"/>
        </w:numPr>
        <w:pStyle w:val="Compact"/>
      </w:pPr>
      <w:r>
        <w:rPr>
          <w:bCs/>
          <w:b/>
        </w:rPr>
        <w:t xml:space="preserve">Collaboration:</w:t>
      </w:r>
      <w:r>
        <w:t xml:space="preserve"> </w:t>
      </w:r>
      <w:r>
        <w:t xml:space="preserve">Strong team player with experience working in fast-paced environments typical of China Guangzhou’s dynamic publishing sector.</w:t>
      </w:r>
    </w:p>
    <w:bookmarkEnd w:id="29"/>
    <w:bookmarkStart w:id="30" w:name="certifications"/>
    <w:p>
      <w:pPr>
        <w:pStyle w:val="Heading3"/>
      </w:pPr>
      <w:r>
        <w:t xml:space="preserve">Certifications</w:t>
      </w:r>
    </w:p>
    <w:p>
      <w:pPr>
        <w:pStyle w:val="FirstParagraph"/>
      </w:pPr>
      <w:r>
        <w:rPr>
          <w:bCs/>
          <w:b/>
        </w:rPr>
        <w:t xml:space="preserve">Certificate in Advanced Editorial Practices</w:t>
      </w:r>
      <w:r>
        <w:t xml:space="preserve"> </w:t>
      </w:r>
      <w:r>
        <w:t xml:space="preserve">– Guangdong Publishing Association, 2021</w:t>
      </w:r>
    </w:p>
    <w:p>
      <w:pPr>
        <w:pStyle w:val="BodyText"/>
      </w:pPr>
      <w:r>
        <w:rPr>
          <w:bCs/>
          <w:b/>
        </w:rPr>
        <w:t xml:space="preserve">Google Digital Garage Certification (Digital Marketing)</w:t>
      </w:r>
      <w:r>
        <w:t xml:space="preserve"> </w:t>
      </w:r>
      <w:r>
        <w:t xml:space="preserve">– 2020</w:t>
      </w:r>
    </w:p>
    <w:bookmarkEnd w:id="30"/>
    <w:bookmarkStart w:id="31" w:name="professional-affiliations"/>
    <w:p>
      <w:pPr>
        <w:pStyle w:val="Heading3"/>
      </w:pPr>
      <w:r>
        <w:t xml:space="preserve">Professional Affiliations</w:t>
      </w:r>
    </w:p>
    <w:p>
      <w:pPr>
        <w:numPr>
          <w:ilvl w:val="0"/>
          <w:numId w:val="1006"/>
        </w:numPr>
        <w:pStyle w:val="Compact"/>
      </w:pPr>
      <w:r>
        <w:t xml:space="preserve">Member, Guangdong Editors’ Association (since 2018)</w:t>
      </w:r>
    </w:p>
    <w:p>
      <w:pPr>
        <w:numPr>
          <w:ilvl w:val="0"/>
          <w:numId w:val="1006"/>
        </w:numPr>
        <w:pStyle w:val="Compact"/>
      </w:pPr>
      <w:r>
        <w:t xml:space="preserve">Active participant in the China Journalists’ Network, contributing to discussions on editorial ethics and media innovation in Guangzhou.</w:t>
      </w:r>
    </w:p>
    <w:bookmarkEnd w:id="31"/>
    <w:bookmarkStart w:id="32" w:name="additional-information"/>
    <w:p>
      <w:pPr>
        <w:pStyle w:val="Heading3"/>
      </w:pPr>
      <w:r>
        <w:t xml:space="preserve">Additional Information</w:t>
      </w:r>
    </w:p>
    <w:p>
      <w:pPr>
        <w:pStyle w:val="FirstParagraph"/>
      </w:pPr>
      <w:r>
        <w:rPr>
          <w:bCs/>
          <w:b/>
        </w:rPr>
        <w:t xml:space="preserve">Interests:</w:t>
      </w:r>
      <w:r>
        <w:t xml:space="preserve"> </w:t>
      </w:r>
      <w:r>
        <w:t xml:space="preserve">Exploring Guangzhou’s vibrant street food culture, attending local literary events, and staying updated on global media trends.</w:t>
      </w:r>
    </w:p>
    <w:p>
      <w:pPr>
        <w:pStyle w:val="BodyText"/>
      </w:pPr>
      <w:r>
        <w:rPr>
          <w:bCs/>
          <w:b/>
        </w:rPr>
        <w:t xml:space="preserve">Languages:</w:t>
      </w:r>
      <w:r>
        <w:t xml:space="preserve"> </w:t>
      </w:r>
      <w:r>
        <w:t xml:space="preserve">Chinese (Mandarin), English, Cantonese (fluent).</w:t>
      </w:r>
    </w:p>
    <w:bookmarkEnd w:id="32"/>
    <w:p>
      <w:pPr>
        <w:pStyle w:val="BodyText"/>
      </w:pPr>
      <w:r>
        <w:t xml:space="preserve">This Curriculum Vitae reflects the professional journey of an Editor dedicated to excellence in content creation and cultural engagement within China Guangzhou. The document is tailored to highlight expertise relevant to the region’s unique media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China Guangzhou</dc:title>
  <dc:creator/>
  <dc:language>en</dc:language>
  <cp:keywords/>
  <dcterms:created xsi:type="dcterms:W3CDTF">2026-07-20T18:12:59Z</dcterms:created>
  <dcterms:modified xsi:type="dcterms:W3CDTF">2026-07-20T18:12:59Z</dcterms:modified>
</cp:coreProperties>
</file>

<file path=docProps/custom.xml><?xml version="1.0" encoding="utf-8"?>
<Properties xmlns="http://schemas.openxmlformats.org/officeDocument/2006/custom-properties" xmlns:vt="http://schemas.openxmlformats.org/officeDocument/2006/docPropsVTypes"/>
</file>