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w:t>
      </w:r>
      <w:r>
        <w:t xml:space="preserve"> </w:t>
      </w:r>
      <w:r>
        <w:t xml:space="preserve">Iran</w:t>
      </w:r>
      <w:r>
        <w:t xml:space="preserve"> </w:t>
      </w:r>
      <w:r>
        <w:t xml:space="preserve">Tehran</w:t>
      </w:r>
    </w:p>
    <w:bookmarkStart w:id="32" w:name="curriculum-vitae"/>
    <w:p>
      <w:pPr>
        <w:pStyle w:val="Heading1"/>
      </w:pPr>
      <w:r>
        <w:rPr>
          <w:bCs/>
          <w:b/>
        </w:rPr>
        <w:t xml:space="preserve">Curriculum Vitae</w:t>
      </w:r>
    </w:p>
    <w:bookmarkStart w:id="31" w:name="editor"/>
    <w:p>
      <w:pPr>
        <w:pStyle w:val="Heading2"/>
      </w:pPr>
      <w:r>
        <w:rPr>
          <w:bCs/>
          <w:b/>
        </w:rPr>
        <w:t xml:space="preserve">Editor</w:t>
      </w:r>
    </w:p>
    <w:p>
      <w:pPr>
        <w:pStyle w:val="FirstParagraph"/>
      </w:pPr>
      <w:r>
        <w:rPr>
          <w:iCs/>
          <w:i/>
        </w:rPr>
        <w:t xml:space="preserve">Iran Tehran, Iran | Email: example@email.com | Phone: +98 912 345 6789 | Address: Tehran, Iran</w:t>
      </w:r>
    </w:p>
    <w:p>
      <w:r>
        <w:pict>
          <v:rect style="width:0;height:1.5pt" o:hralign="center" o:hrstd="t" o:hr="t"/>
        </w:pict>
      </w:r>
    </w:p>
    <w:bookmarkStart w:id="20" w:name="professional-summary"/>
    <w:p>
      <w:pPr>
        <w:pStyle w:val="Heading3"/>
      </w:pPr>
      <w:r>
        <w:rPr>
          <w:bCs/>
          <w:b/>
        </w:rPr>
        <w:t xml:space="preserve">Professional Summary</w:t>
      </w:r>
    </w:p>
    <w:p>
      <w:pPr>
        <w:pStyle w:val="FirstParagraph"/>
      </w:pPr>
      <w:r>
        <w:t xml:space="preserve">As a dedicated and experienced Editor based in Iran Tehran, I bring over a decade of expertise in refining written content across diverse media platforms. My career has focused on ensuring accuracy, clarity, and coherence in editorial work for publications, digital content, and academic materials. With a strong understanding of the Iranian cultural landscape and linguistic nuances, I have consistently delivered high-quality editing services that meet the expectations of both local and international audiences. My role as an Editor in Iran Tehran has allowed me to contribute to the growth of media organizations, educational institutions, and creative industries by maintaining rigorous standards in written communication.</w:t>
      </w:r>
    </w:p>
    <w:p>
      <w:r>
        <w:pict>
          <v:rect style="width:0;height:1.5pt" o:hralign="center" o:hrstd="t" o:hr="t"/>
        </w:pict>
      </w:r>
    </w:p>
    <w:bookmarkEnd w:id="20"/>
    <w:bookmarkStart w:id="21" w:name="education"/>
    <w:p>
      <w:pPr>
        <w:pStyle w:val="Heading3"/>
      </w:pPr>
      <w:r>
        <w:rPr>
          <w:bCs/>
          <w:b/>
        </w:rPr>
        <w:t xml:space="preserve">Education</w:t>
      </w:r>
    </w:p>
    <w:p>
      <w:pPr>
        <w:numPr>
          <w:ilvl w:val="0"/>
          <w:numId w:val="1001"/>
        </w:numPr>
        <w:pStyle w:val="Compact"/>
      </w:pPr>
      <w:r>
        <w:rPr>
          <w:bCs/>
          <w:b/>
        </w:rPr>
        <w:t xml:space="preserve">Bachelor of Arts in Persian Language and Literature</w:t>
      </w:r>
      <w:r>
        <w:t xml:space="preserve">, University of Tehran, Iran (2005–2009)</w:t>
      </w:r>
    </w:p>
    <w:p>
      <w:pPr>
        <w:numPr>
          <w:ilvl w:val="0"/>
          <w:numId w:val="1001"/>
        </w:numPr>
        <w:pStyle w:val="Compact"/>
      </w:pPr>
      <w:r>
        <w:rPr>
          <w:bCs/>
          <w:b/>
        </w:rPr>
        <w:t xml:space="preserve">Master’s Degree in Journalism and Mass Communication</w:t>
      </w:r>
      <w:r>
        <w:t xml:space="preserve">, Sharif University of Technology, Iran (2011–2013)</w:t>
      </w:r>
    </w:p>
    <w:p>
      <w:pPr>
        <w:numPr>
          <w:ilvl w:val="0"/>
          <w:numId w:val="1001"/>
        </w:numPr>
        <w:pStyle w:val="Compact"/>
      </w:pPr>
      <w:r>
        <w:rPr>
          <w:bCs/>
          <w:b/>
        </w:rPr>
        <w:t xml:space="preserve">Certificate in Advanced Editing and Proofreading</w:t>
      </w:r>
      <w:r>
        <w:t xml:space="preserve">, Iranian Institute of Journalism, Tehran (2015)</w:t>
      </w:r>
    </w:p>
    <w:p>
      <w:r>
        <w:pict>
          <v:rect style="width:0;height:1.5pt" o:hralign="center" o:hrstd="t" o:hr="t"/>
        </w:pict>
      </w:r>
    </w:p>
    <w:bookmarkEnd w:id="21"/>
    <w:bookmarkStart w:id="25" w:name="work-experience"/>
    <w:p>
      <w:pPr>
        <w:pStyle w:val="Heading3"/>
      </w:pPr>
      <w:r>
        <w:rPr>
          <w:bCs/>
          <w:b/>
        </w:rPr>
        <w:t xml:space="preserve">Work Experience</w:t>
      </w:r>
    </w:p>
    <w:bookmarkStart w:id="22" w:name="senior-editor"/>
    <w:p>
      <w:pPr>
        <w:pStyle w:val="Heading4"/>
      </w:pPr>
      <w:r>
        <w:rPr>
          <w:bCs/>
          <w:b/>
        </w:rPr>
        <w:t xml:space="preserve">Senior Editor</w:t>
      </w:r>
    </w:p>
    <w:p>
      <w:pPr>
        <w:pStyle w:val="FirstParagraph"/>
      </w:pPr>
      <w:r>
        <w:rPr>
          <w:iCs/>
          <w:i/>
        </w:rPr>
        <w:t xml:space="preserve">Tehran Times Publications, Iran | 2018–Present</w:t>
      </w:r>
    </w:p>
    <w:p>
      <w:pPr>
        <w:numPr>
          <w:ilvl w:val="0"/>
          <w:numId w:val="1002"/>
        </w:numPr>
        <w:pStyle w:val="Compact"/>
      </w:pPr>
      <w:r>
        <w:t xml:space="preserve">Overseeing the editorial process for print and digital publications, ensuring alignment with organizational standards and audience expectations.</w:t>
      </w:r>
    </w:p>
    <w:p>
      <w:pPr>
        <w:numPr>
          <w:ilvl w:val="0"/>
          <w:numId w:val="1002"/>
        </w:numPr>
        <w:pStyle w:val="Compact"/>
      </w:pPr>
      <w:r>
        <w:t xml:space="preserve">Collaborating with writers, designers, and production teams to maintain consistency in content quality across all platforms.</w:t>
      </w:r>
    </w:p>
    <w:p>
      <w:pPr>
        <w:numPr>
          <w:ilvl w:val="0"/>
          <w:numId w:val="1002"/>
        </w:numPr>
        <w:pStyle w:val="Compact"/>
      </w:pPr>
      <w:r>
        <w:t xml:space="preserve">Conducting in-depth reviews of articles, manuscripts, and multimedia scripts to eliminate grammatical errors, inconsistencies, and factual inaccuracies.</w:t>
      </w:r>
    </w:p>
    <w:p>
      <w:pPr>
        <w:numPr>
          <w:ilvl w:val="0"/>
          <w:numId w:val="1002"/>
        </w:numPr>
        <w:pStyle w:val="Compact"/>
      </w:pPr>
      <w:r>
        <w:t xml:space="preserve">Providing feedback to contributors on structure, tone, and clarity while adhering to the editorial guidelines specific to Iran Tehran's cultural context.</w:t>
      </w:r>
    </w:p>
    <w:bookmarkEnd w:id="22"/>
    <w:bookmarkStart w:id="23" w:name="freelance-editor"/>
    <w:p>
      <w:pPr>
        <w:pStyle w:val="Heading4"/>
      </w:pPr>
      <w:r>
        <w:rPr>
          <w:bCs/>
          <w:b/>
        </w:rPr>
        <w:t xml:space="preserve">Freelance Editor</w:t>
      </w:r>
    </w:p>
    <w:p>
      <w:pPr>
        <w:pStyle w:val="FirstParagraph"/>
      </w:pPr>
      <w:r>
        <w:rPr>
          <w:iCs/>
          <w:i/>
        </w:rPr>
        <w:t xml:space="preserve">Tehran, Iran | 2013–2018</w:t>
      </w:r>
    </w:p>
    <w:p>
      <w:pPr>
        <w:numPr>
          <w:ilvl w:val="0"/>
          <w:numId w:val="1003"/>
        </w:numPr>
        <w:pStyle w:val="Compact"/>
      </w:pPr>
      <w:r>
        <w:t xml:space="preserve">Offering specialized editing services to academic institutions, NGOs, and media outlets in Iran Tehran.</w:t>
      </w:r>
    </w:p>
    <w:p>
      <w:pPr>
        <w:numPr>
          <w:ilvl w:val="0"/>
          <w:numId w:val="1003"/>
        </w:numPr>
        <w:pStyle w:val="Compact"/>
      </w:pPr>
      <w:r>
        <w:t xml:space="preserve">Editing academic papers, research reports, and publications for clarity and academic rigor.</w:t>
      </w:r>
    </w:p>
    <w:p>
      <w:pPr>
        <w:numPr>
          <w:ilvl w:val="0"/>
          <w:numId w:val="1003"/>
        </w:numPr>
        <w:pStyle w:val="Compact"/>
      </w:pPr>
      <w:r>
        <w:t xml:space="preserve">Supporting local publishers in preparing manuscripts for publication by refining content structure and language accuracy.</w:t>
      </w:r>
    </w:p>
    <w:p>
      <w:pPr>
        <w:numPr>
          <w:ilvl w:val="0"/>
          <w:numId w:val="1003"/>
        </w:numPr>
        <w:pStyle w:val="Compact"/>
      </w:pPr>
      <w:r>
        <w:t xml:space="preserve">Collaborating with international clients to adapt content for Iranian audiences while respecting cultural sensitivities.</w:t>
      </w:r>
    </w:p>
    <w:bookmarkEnd w:id="23"/>
    <w:bookmarkStart w:id="24" w:name="junior-editor"/>
    <w:p>
      <w:pPr>
        <w:pStyle w:val="Heading4"/>
      </w:pPr>
      <w:r>
        <w:rPr>
          <w:bCs/>
          <w:b/>
        </w:rPr>
        <w:t xml:space="preserve">Junior Editor</w:t>
      </w:r>
    </w:p>
    <w:p>
      <w:pPr>
        <w:pStyle w:val="FirstParagraph"/>
      </w:pPr>
      <w:r>
        <w:rPr>
          <w:iCs/>
          <w:i/>
        </w:rPr>
        <w:t xml:space="preserve">Iranian Cultural Press, Tehran | 2010–2013</w:t>
      </w:r>
    </w:p>
    <w:p>
      <w:pPr>
        <w:numPr>
          <w:ilvl w:val="0"/>
          <w:numId w:val="1004"/>
        </w:numPr>
        <w:pStyle w:val="Compact"/>
      </w:pPr>
      <w:r>
        <w:t xml:space="preserve">Assisting in the editing and proofreading of books, journals, and educational materials.</w:t>
      </w:r>
    </w:p>
    <w:p>
      <w:pPr>
        <w:numPr>
          <w:ilvl w:val="0"/>
          <w:numId w:val="1004"/>
        </w:numPr>
        <w:pStyle w:val="Compact"/>
      </w:pPr>
      <w:r>
        <w:t xml:space="preserve">Conducting preliminary reviews of submissions to ensure alignment with publishing standards.</w:t>
      </w:r>
    </w:p>
    <w:p>
      <w:pPr>
        <w:numPr>
          <w:ilvl w:val="0"/>
          <w:numId w:val="1004"/>
        </w:numPr>
        <w:pStyle w:val="Compact"/>
      </w:pPr>
      <w:r>
        <w:t xml:space="preserve">Supporting senior editors in managing deadlines and maintaining quality control across projects.</w:t>
      </w:r>
    </w:p>
    <w:p>
      <w:r>
        <w:pict>
          <v:rect style="width:0;height:1.5pt" o:hralign="center" o:hrstd="t" o:hr="t"/>
        </w:pict>
      </w:r>
    </w:p>
    <w:bookmarkEnd w:id="24"/>
    <w:bookmarkEnd w:id="25"/>
    <w:bookmarkStart w:id="26" w:name="key-skills"/>
    <w:p>
      <w:pPr>
        <w:pStyle w:val="Heading3"/>
      </w:pPr>
      <w:r>
        <w:rPr>
          <w:bCs/>
          <w:b/>
        </w:rPr>
        <w:t xml:space="preserve">Key Skills</w:t>
      </w:r>
    </w:p>
    <w:p>
      <w:pPr>
        <w:numPr>
          <w:ilvl w:val="0"/>
          <w:numId w:val="1005"/>
        </w:numPr>
        <w:pStyle w:val="Compact"/>
      </w:pPr>
      <w:r>
        <w:rPr>
          <w:bCs/>
          <w:b/>
        </w:rPr>
        <w:t xml:space="preserve">Linguistic Expertise:</w:t>
      </w:r>
      <w:r>
        <w:t xml:space="preserve"> </w:t>
      </w:r>
      <w:r>
        <w:t xml:space="preserve">Proficient in Persian (Farsi) with a strong grasp of literary and formal writing styles.</w:t>
      </w:r>
    </w:p>
    <w:p>
      <w:pPr>
        <w:numPr>
          <w:ilvl w:val="0"/>
          <w:numId w:val="1005"/>
        </w:numPr>
        <w:pStyle w:val="Compact"/>
      </w:pPr>
      <w:r>
        <w:rPr>
          <w:bCs/>
          <w:b/>
        </w:rPr>
        <w:t xml:space="preserve">Cultural Sensitivity:</w:t>
      </w:r>
      <w:r>
        <w:t xml:space="preserve"> </w:t>
      </w:r>
      <w:r>
        <w:t xml:space="preserve">Deep understanding of Iranian cultural norms, historical context, and societal values to ensure content relevance in Tehran.</w:t>
      </w:r>
    </w:p>
    <w:p>
      <w:pPr>
        <w:numPr>
          <w:ilvl w:val="0"/>
          <w:numId w:val="1005"/>
        </w:numPr>
        <w:pStyle w:val="Compact"/>
      </w:pPr>
      <w:r>
        <w:rPr>
          <w:bCs/>
          <w:b/>
        </w:rPr>
        <w:t xml:space="preserve">Technical Proficiency:</w:t>
      </w:r>
      <w:r>
        <w:t xml:space="preserve"> </w:t>
      </w:r>
      <w:r>
        <w:t xml:space="preserve">Skilled in using editing tools such as Adobe InDesign, Microsoft Word, and Grammarly. Familiar with CMS platforms like WordPress and Joomla.</w:t>
      </w:r>
    </w:p>
    <w:p>
      <w:pPr>
        <w:numPr>
          <w:ilvl w:val="0"/>
          <w:numId w:val="1005"/>
        </w:numPr>
        <w:pStyle w:val="Compact"/>
      </w:pPr>
      <w:r>
        <w:rPr>
          <w:bCs/>
          <w:b/>
        </w:rPr>
        <w:t xml:space="preserve">Attention to Detail:</w:t>
      </w:r>
      <w:r>
        <w:t xml:space="preserve"> </w:t>
      </w:r>
      <w:r>
        <w:t xml:space="preserve">Meticulous in identifying errors in grammar, punctuation, and formatting while maintaining the original intent of the author.</w:t>
      </w:r>
    </w:p>
    <w:p>
      <w:pPr>
        <w:numPr>
          <w:ilvl w:val="0"/>
          <w:numId w:val="1005"/>
        </w:numPr>
        <w:pStyle w:val="Compact"/>
      </w:pPr>
      <w:r>
        <w:rPr>
          <w:bCs/>
          <w:b/>
        </w:rPr>
        <w:t xml:space="preserve">Communication:</w:t>
      </w:r>
      <w:r>
        <w:t xml:space="preserve"> </w:t>
      </w:r>
      <w:r>
        <w:t xml:space="preserve">Strong interpersonal skills for working with writers, clients, and cross-functional teams in Iran Tehran’s dynamic media environment.</w:t>
      </w:r>
    </w:p>
    <w:p>
      <w:r>
        <w:pict>
          <v:rect style="width:0;height:1.5pt" o:hralign="center" o:hrstd="t" o:hr="t"/>
        </w:pict>
      </w:r>
    </w:p>
    <w:bookmarkEnd w:id="26"/>
    <w:bookmarkStart w:id="27" w:name="languages"/>
    <w:p>
      <w:pPr>
        <w:pStyle w:val="Heading3"/>
      </w:pPr>
      <w:r>
        <w:rPr>
          <w:bCs/>
          <w:b/>
        </w:rPr>
        <w:t xml:space="preserve">Languages</w:t>
      </w:r>
    </w:p>
    <w:p>
      <w:pPr>
        <w:numPr>
          <w:ilvl w:val="0"/>
          <w:numId w:val="1006"/>
        </w:numPr>
        <w:pStyle w:val="Compact"/>
      </w:pPr>
      <w:r>
        <w:t xml:space="preserve">Persian (Farsi) – Native</w:t>
      </w:r>
    </w:p>
    <w:p>
      <w:pPr>
        <w:numPr>
          <w:ilvl w:val="0"/>
          <w:numId w:val="1006"/>
        </w:numPr>
        <w:pStyle w:val="Compact"/>
      </w:pPr>
      <w:r>
        <w:t xml:space="preserve">English – Proficient (IELTS 7.5)</w:t>
      </w:r>
    </w:p>
    <w:p>
      <w:pPr>
        <w:numPr>
          <w:ilvl w:val="0"/>
          <w:numId w:val="1006"/>
        </w:numPr>
        <w:pStyle w:val="Compact"/>
      </w:pPr>
      <w:r>
        <w:t xml:space="preserve">Arabic – Basic understanding (for reference and cultural context)</w:t>
      </w:r>
    </w:p>
    <w:p>
      <w:r>
        <w:pict>
          <v:rect style="width:0;height:1.5pt" o:hralign="center" o:hrstd="t" o:hr="t"/>
        </w:pict>
      </w:r>
    </w:p>
    <w:bookmarkEnd w:id="27"/>
    <w:bookmarkStart w:id="28" w:name="certifications"/>
    <w:p>
      <w:pPr>
        <w:pStyle w:val="Heading3"/>
      </w:pPr>
      <w:r>
        <w:rPr>
          <w:bCs/>
          <w:b/>
        </w:rPr>
        <w:t xml:space="preserve">Certifications</w:t>
      </w:r>
    </w:p>
    <w:p>
      <w:pPr>
        <w:numPr>
          <w:ilvl w:val="0"/>
          <w:numId w:val="1007"/>
        </w:numPr>
        <w:pStyle w:val="Compact"/>
      </w:pPr>
      <w:r>
        <w:rPr>
          <w:bCs/>
          <w:b/>
        </w:rPr>
        <w:t xml:space="preserve">Advanced Editing Certification</w:t>
      </w:r>
      <w:r>
        <w:t xml:space="preserve">, International Association of Editors, Tehran (2016)</w:t>
      </w:r>
    </w:p>
    <w:p>
      <w:pPr>
        <w:numPr>
          <w:ilvl w:val="0"/>
          <w:numId w:val="1007"/>
        </w:numPr>
        <w:pStyle w:val="Compact"/>
      </w:pPr>
      <w:r>
        <w:rPr>
          <w:bCs/>
          <w:b/>
        </w:rPr>
        <w:t xml:space="preserve">Journalism Ethics and Standards</w:t>
      </w:r>
      <w:r>
        <w:t xml:space="preserve">, Iranian Journalists’ Union (2014)</w:t>
      </w:r>
    </w:p>
    <w:p>
      <w:pPr>
        <w:numPr>
          <w:ilvl w:val="0"/>
          <w:numId w:val="1007"/>
        </w:numPr>
        <w:pStyle w:val="Compact"/>
      </w:pPr>
      <w:r>
        <w:rPr>
          <w:bCs/>
          <w:b/>
        </w:rPr>
        <w:t xml:space="preserve">Digital Publishing Workshops</w:t>
      </w:r>
      <w:r>
        <w:t xml:space="preserve">, Tehran Media Institute (2017)</w:t>
      </w:r>
    </w:p>
    <w:p>
      <w:r>
        <w:pict>
          <v:rect style="width:0;height:1.5pt" o:hralign="center" o:hrstd="t" o:hr="t"/>
        </w:pict>
      </w:r>
    </w:p>
    <w:bookmarkEnd w:id="28"/>
    <w:bookmarkStart w:id="29" w:name="projects-and-contributions"/>
    <w:p>
      <w:pPr>
        <w:pStyle w:val="Heading3"/>
      </w:pPr>
      <w:r>
        <w:rPr>
          <w:bCs/>
          <w:b/>
        </w:rPr>
        <w:t xml:space="preserve">Projects and Contributions</w:t>
      </w:r>
    </w:p>
    <w:p>
      <w:pPr>
        <w:pStyle w:val="FirstParagraph"/>
      </w:pPr>
      <w:r>
        <w:rPr>
          <w:bCs/>
          <w:b/>
        </w:rPr>
        <w:t xml:space="preserve">Editorial Guide for Iranian Media Outlets:</w:t>
      </w:r>
      <w:r>
        <w:t xml:space="preserve"> </w:t>
      </w:r>
      <w:r>
        <w:t xml:space="preserve">Developed a comprehensive resource for editors in Tehran to standardize content quality across print and digital platforms.</w:t>
      </w:r>
    </w:p>
    <w:p>
      <w:pPr>
        <w:pStyle w:val="BodyText"/>
      </w:pPr>
      <w:r>
        <w:rPr>
          <w:bCs/>
          <w:b/>
        </w:rPr>
        <w:t xml:space="preserve">Cultural Preservation Project:</w:t>
      </w:r>
      <w:r>
        <w:t xml:space="preserve"> </w:t>
      </w:r>
      <w:r>
        <w:t xml:space="preserve">Collaborated with local historians to edit and publish a series of articles on Iran’s heritage, published in the Tehran Times (2019).</w:t>
      </w:r>
    </w:p>
    <w:p>
      <w:pPr>
        <w:pStyle w:val="BodyText"/>
      </w:pPr>
      <w:r>
        <w:rPr>
          <w:bCs/>
          <w:b/>
        </w:rPr>
        <w:t xml:space="preserve">Academic Editing Initiative:</w:t>
      </w:r>
      <w:r>
        <w:t xml:space="preserve"> </w:t>
      </w:r>
      <w:r>
        <w:t xml:space="preserve">Partnered with universities in Iran Tehran to provide editing services for research papers submitted to international journals.</w:t>
      </w:r>
    </w:p>
    <w:p>
      <w:r>
        <w:pict>
          <v:rect style="width:0;height:1.5pt" o:hralign="center" o:hrstd="t" o:hr="t"/>
        </w:pict>
      </w:r>
    </w:p>
    <w:bookmarkEnd w:id="29"/>
    <w:bookmarkStart w:id="30" w:name="references"/>
    <w:p>
      <w:pPr>
        <w:pStyle w:val="Heading3"/>
      </w:pPr>
      <w:r>
        <w:rPr>
          <w:bCs/>
          <w:b/>
        </w:rPr>
        <w:t xml:space="preserve">References</w:t>
      </w:r>
    </w:p>
    <w:p>
      <w:pPr>
        <w:pStyle w:val="FirstParagraph"/>
      </w:pPr>
      <w:r>
        <w:t xml:space="preserve">Available upon request. Please contact me at +98 912 345 6789 or example@email.com for references from Tehran-based publishers and academic institutions.</w:t>
      </w:r>
    </w:p>
    <w:p>
      <w:r>
        <w:pict>
          <v:rect style="width:0;height:1.5pt" o:hralign="center" o:hrstd="t" o:hr="t"/>
        </w:pic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 Iran Tehran</dc:title>
  <dc:creator/>
  <dc:language>en</dc:language>
  <cp:keywords/>
  <dcterms:created xsi:type="dcterms:W3CDTF">2026-04-26T19:53:36Z</dcterms:created>
  <dcterms:modified xsi:type="dcterms:W3CDTF">2026-04-26T19:53:36Z</dcterms:modified>
</cp:coreProperties>
</file>

<file path=docProps/custom.xml><?xml version="1.0" encoding="utf-8"?>
<Properties xmlns="http://schemas.openxmlformats.org/officeDocument/2006/custom-properties" xmlns:vt="http://schemas.openxmlformats.org/officeDocument/2006/docPropsVTypes"/>
</file>