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in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editor-in-iraq-baghdad"/>
    <w:p>
      <w:pPr>
        <w:pStyle w:val="Heading2"/>
      </w:pPr>
      <w:r>
        <w:t xml:space="preserve">Editor in Iraq Baghdad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Name: [Your Name]</w:t>
      </w:r>
      <w:r>
        <w:br/>
      </w:r>
      <w:r>
        <w:t xml:space="preserve">Address: Baghdad, Iraq</w:t>
      </w:r>
      <w:r>
        <w:br/>
      </w:r>
      <w:r>
        <w:t xml:space="preserve">Phone: [Your Phone Number]</w:t>
      </w:r>
      <w:r>
        <w:br/>
      </w:r>
      <w:r>
        <w:t xml:space="preserve">Email: [Your Email Address]</w:t>
      </w:r>
      <w:r>
        <w:br/>
      </w:r>
      <w:r>
        <w:t xml:space="preserve">LinkedIn: [Your Profile Link]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and dedicated Editor with over 8 years of expertise in curating, editing, and refining journalistic content tailored to the dynamic media landscape of Iraq Baghdad. Proficient in managing editorial workflows, collaborating with writers, and ensuring high-quality output that aligns with the cultural and political context of the region. A strong advocate for accurate reporting and responsible media practices, with a deep understanding of the challenges and opportunities within Iraq's evolving media environment. Committed to delivering content that informs, engages, and empowers local audiences while maintaining global standards of journalism.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editor"/>
    <w:p>
      <w:pPr>
        <w:pStyle w:val="Heading3"/>
      </w:pPr>
      <w:r>
        <w:t xml:space="preserve">Senior Editor</w:t>
      </w:r>
    </w:p>
    <w:p>
      <w:pPr>
        <w:pStyle w:val="FirstParagraph"/>
      </w:pPr>
      <w:r>
        <w:rPr>
          <w:iCs/>
          <w:i/>
        </w:rPr>
        <w:t xml:space="preserve">BAGHDAD PRESS (Iraq Baghdad)</w:t>
      </w:r>
    </w:p>
    <w:p>
      <w:pPr>
        <w:pStyle w:val="BodyText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Oversee the editing and production of daily news articles, feature stories, and opinion pieces for print and digital platforms in Iraq Baghdad.</w:t>
      </w:r>
    </w:p>
    <w:p>
      <w:pPr>
        <w:numPr>
          <w:ilvl w:val="0"/>
          <w:numId w:val="1001"/>
        </w:numPr>
        <w:pStyle w:val="Compact"/>
      </w:pPr>
      <w:r>
        <w:t xml:space="preserve">Collaborate with reporters to ensure adherence to journalistic ethics, accuracy, and cultural sensitivity in a region with complex socio-political dynamics.</w:t>
      </w:r>
    </w:p>
    <w:p>
      <w:pPr>
        <w:numPr>
          <w:ilvl w:val="0"/>
          <w:numId w:val="1001"/>
        </w:numPr>
        <w:pStyle w:val="Compact"/>
      </w:pPr>
      <w:r>
        <w:t xml:space="preserve">Lead editorial meetings to prioritize content strategies that reflect the needs of Baghdad's diverse population, including coverage of local elections, community initiatives, and regional conflicts.</w:t>
      </w:r>
    </w:p>
    <w:p>
      <w:pPr>
        <w:numPr>
          <w:ilvl w:val="0"/>
          <w:numId w:val="1001"/>
        </w:numPr>
        <w:pStyle w:val="Compact"/>
      </w:pPr>
      <w:r>
        <w:t xml:space="preserve">Train junior editors on best practices for editing in a multilingual context, emphasizing clarity and neutrality in a country where media often faces polarization.</w:t>
      </w:r>
    </w:p>
    <w:p>
      <w:pPr>
        <w:numPr>
          <w:ilvl w:val="0"/>
          <w:numId w:val="1001"/>
        </w:numPr>
        <w:pStyle w:val="Compact"/>
      </w:pPr>
      <w:r>
        <w:t xml:space="preserve">Implement quality control measures to maintain the publication’s reputation as a trusted source of information in Iraq Baghdad.</w:t>
      </w:r>
    </w:p>
    <w:bookmarkEnd w:id="22"/>
    <w:bookmarkStart w:id="23" w:name="freelance-editor"/>
    <w:p>
      <w:pPr>
        <w:pStyle w:val="Heading3"/>
      </w:pPr>
      <w:r>
        <w:t xml:space="preserve">Freelance Editor</w:t>
      </w:r>
    </w:p>
    <w:p>
      <w:pPr>
        <w:pStyle w:val="FirstParagraph"/>
      </w:pPr>
      <w:r>
        <w:rPr>
          <w:iCs/>
          <w:i/>
        </w:rPr>
        <w:t xml:space="preserve">Various Media Outlets (Iraq Baghdad)</w:t>
      </w:r>
    </w:p>
    <w:p>
      <w:pPr>
        <w:pStyle w:val="BodyText"/>
      </w:pPr>
      <w:r>
        <w:rPr>
          <w:bCs/>
          <w:b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Provided editing services for independent journalists, NGOs, and academic institutions in Iraq Baghdad, focusing on improving clarity, coherence, and impact of written content.</w:t>
      </w:r>
    </w:p>
    <w:p>
      <w:pPr>
        <w:numPr>
          <w:ilvl w:val="0"/>
          <w:numId w:val="1002"/>
        </w:numPr>
        <w:pStyle w:val="Compact"/>
      </w:pPr>
      <w:r>
        <w:t xml:space="preserve">Edited reports on humanitarian issues, cultural heritage preservation, and human rights in collaboration with local organizations based in Baghdad.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digital archive for historical documents related to Iraq’s post-2003 transformation, ensuring accessibility for researchers and students in Baghdad.</w:t>
      </w:r>
    </w:p>
    <w:bookmarkEnd w:id="23"/>
    <w:bookmarkStart w:id="24" w:name="assistant-editor"/>
    <w:p>
      <w:pPr>
        <w:pStyle w:val="Heading3"/>
      </w:pPr>
      <w:r>
        <w:t xml:space="preserve">Assistant Editor</w:t>
      </w:r>
    </w:p>
    <w:p>
      <w:pPr>
        <w:pStyle w:val="FirstParagraph"/>
      </w:pPr>
      <w:r>
        <w:rPr>
          <w:iCs/>
          <w:i/>
        </w:rPr>
        <w:t xml:space="preserve">BAGHDAD TIMES (Iraq Baghdad)</w:t>
      </w:r>
    </w:p>
    <w:p>
      <w:pPr>
        <w:pStyle w:val="BodyText"/>
      </w:pPr>
      <w:r>
        <w:rPr>
          <w:bCs/>
          <w:b/>
        </w:rPr>
        <w:t xml:space="preserve">July 2012 – December 2014</w:t>
      </w:r>
    </w:p>
    <w:p>
      <w:pPr>
        <w:numPr>
          <w:ilvl w:val="0"/>
          <w:numId w:val="1003"/>
        </w:numPr>
        <w:pStyle w:val="Compact"/>
      </w:pPr>
      <w:r>
        <w:t xml:space="preserve">Assisted in the editorial process by reviewing drafts, fact-checking information, and formatting articles for print and online publication in Baghdad.</w:t>
      </w:r>
    </w:p>
    <w:p>
      <w:pPr>
        <w:numPr>
          <w:ilvl w:val="0"/>
          <w:numId w:val="1003"/>
        </w:numPr>
        <w:pStyle w:val="Compact"/>
      </w:pPr>
      <w:r>
        <w:t xml:space="preserve">Supported the creation of special editions focused on Baghdad’s cultural festivals, economic development projects, and educational initiatives.</w:t>
      </w:r>
    </w:p>
    <w:p>
      <w:pPr>
        <w:numPr>
          <w:ilvl w:val="0"/>
          <w:numId w:val="1003"/>
        </w:numPr>
        <w:pStyle w:val="Compact"/>
      </w:pPr>
      <w:r>
        <w:t xml:space="preserve">Maintained relationships with contributors from across Iraq to ensure a diverse range of perspectives in the publication’s content.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arts-in-journalism"/>
    <w:p>
      <w:pPr>
        <w:pStyle w:val="Heading3"/>
      </w:pPr>
      <w:r>
        <w:t xml:space="preserve">Bachelor of Arts in Journalism</w:t>
      </w:r>
    </w:p>
    <w:p>
      <w:pPr>
        <w:pStyle w:val="FirstParagraph"/>
      </w:pPr>
      <w:r>
        <w:rPr>
          <w:iCs/>
          <w:i/>
        </w:rPr>
        <w:t xml:space="preserve">University of Baghdad, Iraq</w:t>
      </w:r>
    </w:p>
    <w:p>
      <w:pPr>
        <w:pStyle w:val="BodyText"/>
      </w:pPr>
      <w:r>
        <w:rPr>
          <w:bCs/>
          <w:b/>
        </w:rP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Courses included media law, broadcast journalism, and cultural studies specific to the Middle East.</w:t>
      </w:r>
    </w:p>
    <w:p>
      <w:pPr>
        <w:numPr>
          <w:ilvl w:val="0"/>
          <w:numId w:val="1004"/>
        </w:numPr>
        <w:pStyle w:val="Compact"/>
      </w:pPr>
      <w:r>
        <w:t xml:space="preserve">Participated in a research project analyzing the role of editors in shaping public opinion during Iraq’s post-war reconstruction period.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Editing Expertise:</w:t>
      </w:r>
      <w:r>
        <w:t xml:space="preserve"> </w:t>
      </w:r>
      <w:r>
        <w:t xml:space="preserve">Proficient in copy editing, proofreading, and substantive editing for print and digital media. Experience with content management systems (CMS) used in Iraq Baghdad’s newsrooms.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(mother tongue), proficient in English, and conversational Kurdish. Skilled in translating and adapting content for multilingual audiences.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knowledge of Adobe InDesign, Photoshop, and Microsoft Office Suite. Familiar with social media platforms for content distribution.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Iraq Baghdad’s cultural norms, historical context, and the importance of neutral reporting in a politically charged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manage multiple deadlines and prioritize tasks effectively in fast-paced editorial environments.</w:t>
      </w:r>
    </w:p>
    <w:bookmarkEnd w:id="28"/>
    <w:bookmarkStart w:id="31" w:name="notable-projects"/>
    <w:p>
      <w:pPr>
        <w:pStyle w:val="Heading2"/>
      </w:pPr>
      <w:r>
        <w:t xml:space="preserve">Notable Projects</w:t>
      </w:r>
    </w:p>
    <w:bookmarkStart w:id="29" w:name="cultural-preservation-initiative"/>
    <w:p>
      <w:pPr>
        <w:pStyle w:val="Heading3"/>
      </w:pPr>
      <w:r>
        <w:t xml:space="preserve">Cultural Preservation Initiative</w:t>
      </w:r>
    </w:p>
    <w:p>
      <w:pPr>
        <w:pStyle w:val="FirstParagraph"/>
      </w:pPr>
      <w:r>
        <w:rPr>
          <w:iCs/>
          <w:i/>
        </w:rPr>
        <w:t xml:space="preserve">BAGHDAD PRESS (2019)</w:t>
      </w:r>
    </w:p>
    <w:p>
      <w:pPr>
        <w:numPr>
          <w:ilvl w:val="0"/>
          <w:numId w:val="1006"/>
        </w:numPr>
        <w:pStyle w:val="Compact"/>
      </w:pPr>
      <w:r>
        <w:t xml:space="preserve">Edited and published a special edition highlighting the restoration of historical landmarks in Baghdad, featuring interviews with local historians and architects.</w:t>
      </w:r>
    </w:p>
    <w:p>
      <w:pPr>
        <w:numPr>
          <w:ilvl w:val="0"/>
          <w:numId w:val="1006"/>
        </w:numPr>
        <w:pStyle w:val="Compact"/>
      </w:pPr>
      <w:r>
        <w:t xml:space="preserve">Collaborated with UNESCO to produce a bilingual (Arabic-English) report on the importance of preserving Iraq’s heritage in the face of conflict and urbanization.</w:t>
      </w:r>
    </w:p>
    <w:bookmarkEnd w:id="29"/>
    <w:bookmarkStart w:id="30" w:name="community-journalism-program"/>
    <w:p>
      <w:pPr>
        <w:pStyle w:val="Heading3"/>
      </w:pPr>
      <w:r>
        <w:t xml:space="preserve">Community Journalism Program</w:t>
      </w:r>
    </w:p>
    <w:p>
      <w:pPr>
        <w:pStyle w:val="FirstParagraph"/>
      </w:pPr>
      <w:r>
        <w:rPr>
          <w:iCs/>
          <w:i/>
        </w:rPr>
        <w:t xml:space="preserve">Freelance Work (2017)</w:t>
      </w:r>
    </w:p>
    <w:p>
      <w:pPr>
        <w:numPr>
          <w:ilvl w:val="0"/>
          <w:numId w:val="1007"/>
        </w:numPr>
        <w:pStyle w:val="Compact"/>
      </w:pPr>
      <w:r>
        <w:t xml:space="preserve">Developed a training curriculum for aspiring journalists in Baghdad, focusing on ethical reporting and the role of editors in fostering trust within communities.</w:t>
      </w:r>
    </w:p>
    <w:p>
      <w:pPr>
        <w:numPr>
          <w:ilvl w:val="0"/>
          <w:numId w:val="1007"/>
        </w:numPr>
        <w:pStyle w:val="Compact"/>
      </w:pPr>
      <w:r>
        <w:t xml:space="preserve">Published a series of articles on youth empowerment and women’s rights, which were widely shared across Baghdad’s social media platforms.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Arabic: Native proficiency</w:t>
      </w:r>
    </w:p>
    <w:p>
      <w:pPr>
        <w:numPr>
          <w:ilvl w:val="0"/>
          <w:numId w:val="1008"/>
        </w:numPr>
        <w:pStyle w:val="Compact"/>
      </w:pPr>
      <w:r>
        <w:t xml:space="preserve">English: Advanced (IELTS 7.5)</w:t>
      </w:r>
    </w:p>
    <w:p>
      <w:pPr>
        <w:numPr>
          <w:ilvl w:val="0"/>
          <w:numId w:val="1008"/>
        </w:numPr>
        <w:pStyle w:val="Compact"/>
      </w:pPr>
      <w:r>
        <w:t xml:space="preserve">Kurdish: Conversational</w:t>
      </w:r>
    </w:p>
    <w:bookmarkEnd w:id="32"/>
    <w:bookmarkStart w:id="3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Adobe Certified Expert – InDesign</w:t>
      </w:r>
      <w:r>
        <w:t xml:space="preserve"> </w:t>
      </w:r>
      <w:r>
        <w:t xml:space="preserve">(2016)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Certificate in Digital Journalism</w:t>
      </w:r>
      <w:r>
        <w:t xml:space="preserve">, Baghdad Media Institute (2013)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iCs/>
          <w:i/>
        </w:rPr>
        <w:t xml:space="preserve">This Curriculum Vitae is tailored for an Editor position in Iraq Baghdad, emphasizing the unique challenges and opportunities of the region’s media landscape. The content reflects a commitment to journalistic excellence while respecting the cultural and political context of Iraq.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 in Iraq Baghdad</dc:title>
  <dc:creator/>
  <dc:language>en</dc:language>
  <cp:keywords/>
  <dcterms:created xsi:type="dcterms:W3CDTF">2026-07-20T10:06:39Z</dcterms:created>
  <dcterms:modified xsi:type="dcterms:W3CDTF">2026-07-20T10:06:39Z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