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|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editor-singapore-singapore"/>
    <w:p>
      <w:pPr>
        <w:pStyle w:val="Heading2"/>
      </w:pPr>
      <w:r>
        <w:t xml:space="preserve">Editor | Singapore Singapore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Orchard Road, Singapore 101897</w:t>
      </w:r>
      <w:r>
        <w:br/>
      </w:r>
      <w:r>
        <w:t xml:space="preserve">+65 9876 5432 | john.doe@example.com | linkedin.com/in/johndoe</w:t>
      </w:r>
      <w:r>
        <w:br/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8 years of experience in the media and publishing industry, specializing in content refinement, copyediting, and editorial strategy. Proficient in managing cross-functional teams to deliver high-quality written material tailored for diverse audiences across Singapore Singapore. A strong advocate for precision, creativity, and cultural relevance in content creation. Committed to upholding the highest standards of professionalism while adapting to the dynamic media landscape of Singapore.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Editor</w:t>
      </w:r>
      <w:r>
        <w:br/>
      </w:r>
      <w:r>
        <w:rPr>
          <w:iCs/>
          <w:i/>
        </w:rPr>
        <w:t xml:space="preserve">Singapore Press Holdings Pte Ltd | Singapore Singapore</w:t>
      </w:r>
      <w:r>
        <w:br/>
      </w:r>
      <w:r>
        <w:rPr>
          <w:iCs/>
          <w:i/>
        </w:rPr>
        <w:t xml:space="preserve">Jan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editorial process for print and digital publications, ensuring alignment with brand voice and audience expectations in Singapore.</w:t>
      </w:r>
    </w:p>
    <w:p>
      <w:pPr>
        <w:numPr>
          <w:ilvl w:val="0"/>
          <w:numId w:val="1001"/>
        </w:numPr>
        <w:pStyle w:val="Compact"/>
      </w:pPr>
      <w:r>
        <w:t xml:space="preserve">Collaborate with writers, designers, and project managers to deliver content that resonates with Singapore's multicultural demographics.</w:t>
      </w:r>
    </w:p>
    <w:p>
      <w:pPr>
        <w:numPr>
          <w:ilvl w:val="0"/>
          <w:numId w:val="1001"/>
        </w:numPr>
        <w:pStyle w:val="Compact"/>
      </w:pPr>
      <w:r>
        <w:t xml:space="preserve">Implement quality assurance protocols to minimize errors in grammar, tone, and factual accuracy across 50+ articles/month.</w:t>
      </w:r>
    </w:p>
    <w:p>
      <w:pPr>
        <w:numPr>
          <w:ilvl w:val="0"/>
          <w:numId w:val="1001"/>
        </w:numPr>
        <w:pStyle w:val="Compact"/>
      </w:pPr>
      <w:r>
        <w:t xml:space="preserve">Mentor junior editors on best practices for content development and the nuances of Singapore-specific topics (e.g., policies, local events).</w:t>
      </w:r>
    </w:p>
    <w:p>
      <w:pPr>
        <w:pStyle w:val="FirstParagraph"/>
      </w:pPr>
      <w:r>
        <w:rPr>
          <w:bCs/>
          <w:b/>
        </w:rPr>
        <w:t xml:space="preserve">Editor</w:t>
      </w:r>
      <w:r>
        <w:br/>
      </w:r>
      <w:r>
        <w:rPr>
          <w:iCs/>
          <w:i/>
        </w:rPr>
        <w:t xml:space="preserve">The Straits Times | Singapore Singapore</w:t>
      </w:r>
      <w:r>
        <w:br/>
      </w:r>
      <w:r>
        <w:rPr>
          <w:iCs/>
          <w:i/>
        </w:rPr>
        <w:t xml:space="preserve">Jun 2014 – Dec 2017</w:t>
      </w:r>
    </w:p>
    <w:p>
      <w:pPr>
        <w:numPr>
          <w:ilvl w:val="0"/>
          <w:numId w:val="1002"/>
        </w:numPr>
        <w:pStyle w:val="Compact"/>
      </w:pPr>
      <w:r>
        <w:t xml:space="preserve">Edited and proofread news articles, features, and opinion pieces for publication in both print and digital formats.</w:t>
      </w:r>
    </w:p>
    <w:p>
      <w:pPr>
        <w:numPr>
          <w:ilvl w:val="0"/>
          <w:numId w:val="1002"/>
        </w:numPr>
        <w:pStyle w:val="Compact"/>
      </w:pPr>
      <w:r>
        <w:t xml:space="preserve">Ensured compliance with Singapore's media regulations and ethical guidelines while maintaining journalistic integrity.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content strategies that enhanced reader engagement in a competitive market.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correspondents to adapt stories for Singaporean audiences.</w:t>
      </w:r>
    </w:p>
    <w:p>
      <w:pPr>
        <w:pStyle w:val="FirstParagraph"/>
      </w:pPr>
      <w:r>
        <w:rPr>
          <w:bCs/>
          <w:b/>
        </w:rPr>
        <w:t xml:space="preserve">Freelance Editor</w:t>
      </w:r>
      <w:r>
        <w:br/>
      </w:r>
      <w:r>
        <w:rPr>
          <w:iCs/>
          <w:i/>
        </w:rPr>
        <w:t xml:space="preserve">Various Clients | Singapore Singapore</w:t>
      </w:r>
      <w:r>
        <w:br/>
      </w:r>
      <w:r>
        <w:rPr>
          <w:iCs/>
          <w:i/>
        </w:rPr>
        <w:t xml:space="preserve">Jan 2012 – May 2014</w:t>
      </w:r>
    </w:p>
    <w:p>
      <w:pPr>
        <w:numPr>
          <w:ilvl w:val="0"/>
          <w:numId w:val="1003"/>
        </w:numPr>
        <w:pStyle w:val="Compact"/>
      </w:pPr>
      <w:r>
        <w:t xml:space="preserve">Provided editing services for academic papers, business reports, and creative writing projects for clients in Singapore.</w:t>
      </w:r>
    </w:p>
    <w:p>
      <w:pPr>
        <w:numPr>
          <w:ilvl w:val="0"/>
          <w:numId w:val="1003"/>
        </w:numPr>
        <w:pStyle w:val="Compact"/>
      </w:pPr>
      <w:r>
        <w:t xml:space="preserve">Customized content to align with the cultural and linguistic preferences of Singaporean readers.</w:t>
      </w:r>
    </w:p>
    <w:p>
      <w:pPr>
        <w:numPr>
          <w:ilvl w:val="0"/>
          <w:numId w:val="1003"/>
        </w:numPr>
        <w:pStyle w:val="Compact"/>
      </w:pPr>
      <w:r>
        <w:t xml:space="preserve">Utilized tools like Grammarly, Adobe InDesign, and Microsoft Office to streamline workflows.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br/>
      </w:r>
      <w:r>
        <w:rPr>
          <w:iCs/>
          <w:i/>
        </w:rPr>
        <w:t xml:space="preserve">National University of Singapore (NUS) | Singapore Singapore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Courses included media law, digital publishing, and cultural studies relevant to the Singapore context.</w:t>
      </w:r>
    </w:p>
    <w:p>
      <w:pPr>
        <w:pStyle w:val="BodyText"/>
      </w:pPr>
      <w:r>
        <w:rPr>
          <w:bCs/>
          <w:b/>
        </w:rPr>
        <w:t xml:space="preserve">Postgraduate Diploma in Editing</w:t>
      </w:r>
      <w:r>
        <w:br/>
      </w:r>
      <w:r>
        <w:rPr>
          <w:iCs/>
          <w:i/>
        </w:rPr>
        <w:t xml:space="preserve">Singapore Institute of Technology (SIT) | Singapore Singapore</w:t>
      </w:r>
      <w:r>
        <w:br/>
      </w:r>
      <w:r>
        <w:rPr>
          <w:iCs/>
          <w:i/>
        </w:rPr>
        <w:t xml:space="preserve">Graduated: 2012</w:t>
      </w:r>
    </w:p>
    <w:p>
      <w:pPr>
        <w:pStyle w:val="BodyText"/>
      </w:pPr>
      <w:r>
        <w:t xml:space="preserve">Focused on advanced editing techniques, manuscript evaluation, and editorial project management.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proofreading and copyediting skills with a focus on clarity, consistency, and tone.</w:t>
      </w:r>
    </w:p>
    <w:p>
      <w:pPr>
        <w:numPr>
          <w:ilvl w:val="0"/>
          <w:numId w:val="1004"/>
        </w:numPr>
        <w:pStyle w:val="Compact"/>
      </w:pPr>
      <w:r>
        <w:t xml:space="preserve">Proficient in using editing software (e.g., Adobe InDesign, Microsoft Word, Google Docs).</w:t>
      </w:r>
    </w:p>
    <w:p>
      <w:pPr>
        <w:numPr>
          <w:ilvl w:val="0"/>
          <w:numId w:val="1004"/>
        </w:numPr>
        <w:pStyle w:val="Compact"/>
      </w:pPr>
      <w:r>
        <w:t xml:space="preserve">Strong understanding of Singapore's media regulations and cultural sensitivities.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collaboration skills to work with writers, designers, and stakeholders.</w:t>
      </w:r>
    </w:p>
    <w:p>
      <w:pPr>
        <w:numPr>
          <w:ilvl w:val="0"/>
          <w:numId w:val="1004"/>
        </w:numPr>
        <w:pStyle w:val="Compact"/>
      </w:pPr>
      <w:r>
        <w:t xml:space="preserve">Ability to adapt content for diverse audiences in Singapore's multilingual environment.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Mandarin Chinese – Advanced (TOCFL Level B1)</w:t>
      </w:r>
    </w:p>
    <w:p>
      <w:pPr>
        <w:numPr>
          <w:ilvl w:val="0"/>
          <w:numId w:val="1005"/>
        </w:numPr>
        <w:pStyle w:val="Compact"/>
      </w:pPr>
      <w:r>
        <w:t xml:space="preserve">Malay – Intermediate</w:t>
      </w:r>
    </w:p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Certified Editor (CE)</w:t>
      </w:r>
      <w:r>
        <w:br/>
      </w:r>
      <w:r>
        <w:rPr>
          <w:iCs/>
          <w:i/>
        </w:rPr>
        <w:t xml:space="preserve">Singapore Editors’ Association | 2016</w:t>
      </w:r>
    </w:p>
    <w:p>
      <w:pPr>
        <w:pStyle w:val="BodyText"/>
      </w:pPr>
      <w:r>
        <w:t xml:space="preserve">Recognized for expertise in editorial standards and practices.</w:t>
      </w:r>
    </w:p>
    <w:p>
      <w:pPr>
        <w:pStyle w:val="BodyText"/>
      </w:pPr>
      <w:r>
        <w:rPr>
          <w:bCs/>
          <w:b/>
        </w:rPr>
        <w:t xml:space="preserve">Media Ethics and Law Workshop</w:t>
      </w:r>
      <w:r>
        <w:br/>
      </w:r>
      <w:r>
        <w:rPr>
          <w:iCs/>
          <w:i/>
        </w:rPr>
        <w:t xml:space="preserve">Singapore Press Holdings | 2020</w:t>
      </w:r>
    </w:p>
    <w:p>
      <w:pPr>
        <w:pStyle w:val="BodyText"/>
      </w:pPr>
      <w:r>
        <w:t xml:space="preserve">Enhanced knowledge of ethical journalism and compliance in Singapore’s media landscape.</w:t>
      </w:r>
    </w:p>
    <w:bookmarkEnd w:id="26"/>
    <w:bookmarkStart w:id="27" w:name="projects-and-contributions"/>
    <w:p>
      <w:pPr>
        <w:pStyle w:val="Heading2"/>
      </w:pPr>
      <w:r>
        <w:t xml:space="preserve">Projects and Contributions</w:t>
      </w:r>
    </w:p>
    <w:p>
      <w:pPr>
        <w:numPr>
          <w:ilvl w:val="0"/>
          <w:numId w:val="1006"/>
        </w:numPr>
        <w:pStyle w:val="Compact"/>
      </w:pPr>
      <w:r>
        <w:t xml:space="preserve">Co-authored a guide on "Navigating Singapore’s Media Landscape for International Authors" (Published 2019).</w:t>
      </w:r>
    </w:p>
    <w:p>
      <w:pPr>
        <w:numPr>
          <w:ilvl w:val="0"/>
          <w:numId w:val="1006"/>
        </w:numPr>
        <w:pStyle w:val="Compact"/>
      </w:pPr>
      <w:r>
        <w:t xml:space="preserve">Edited a special edition of the Straits Times titled "Singapore at 50," highlighting historical and cultural milestones.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an online editing toolkit for local publishers, emphasizing Singapore-specific content needs.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LinkedIn for details.</w:t>
      </w:r>
    </w:p>
    <w:bookmarkEnd w:id="28"/>
    <w:p>
      <w:pPr>
        <w:pStyle w:val="BodyText"/>
      </w:pPr>
      <w:r>
        <w:t xml:space="preserve">This Curriculum Vitae is tailored for the Editor role in Singapore Singapore, emphasizing expertise and cultural alignment with the region.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| Singapore Singapore</dc:title>
  <dc:creator/>
  <dc:language>en</dc:language>
  <cp:keywords/>
  <dcterms:created xsi:type="dcterms:W3CDTF">2026-07-21T15:59:49Z</dcterms:created>
  <dcterms:modified xsi:type="dcterms:W3CDTF">2026-07-21T15:59:49Z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