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Argentina</w:t>
      </w:r>
      <w:r>
        <w:t xml:space="preserve"> </w:t>
      </w:r>
      <w:r>
        <w:t xml:space="preserve">Córdoba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Córdoba, Argentina</w:t>
      </w:r>
      <w:r>
        <w:br/>
      </w:r>
      <w:r>
        <w:rPr>
          <w:bCs/>
          <w:b/>
        </w:rPr>
        <w:t xml:space="preserve">Email:</w:t>
      </w:r>
      <w:r>
        <w:t xml:space="preserve"> </w:t>
      </w:r>
      <w:r>
        <w:t xml:space="preserve">[your.email@example.com]</w:t>
      </w:r>
      <w:r>
        <w:br/>
      </w:r>
      <w:r>
        <w:rPr>
          <w:bCs/>
          <w:b/>
        </w:rPr>
        <w:t xml:space="preserve">Phone:</w:t>
      </w:r>
      <w:r>
        <w:t xml:space="preserve"> </w:t>
      </w:r>
      <w:r>
        <w:t xml:space="preserve">+54 9 1123456789</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inclusive learning environments. Proven track record in leading teams and implementing strategies that align with national education standards while addressing the unique needs of Argentina's Córdoba province. Committed to promoting academic excellence, equitable resource distribution, and community engagement within the educational sector.</w:t>
      </w:r>
    </w:p>
    <w:bookmarkEnd w:id="21"/>
    <w:bookmarkStart w:id="22" w:name="education"/>
    <w:p>
      <w:pPr>
        <w:pStyle w:val="Heading2"/>
      </w:pPr>
      <w:r>
        <w:t xml:space="preserve">Education</w:t>
      </w:r>
    </w:p>
    <w:p>
      <w:pPr>
        <w:numPr>
          <w:ilvl w:val="0"/>
          <w:numId w:val="1001"/>
        </w:numPr>
        <w:pStyle w:val="Compact"/>
      </w:pPr>
      <w:r>
        <w:rPr>
          <w:bCs/>
          <w:b/>
        </w:rPr>
        <w:t xml:space="preserve">Bachelor of Education</w:t>
      </w:r>
      <w:r>
        <w:t xml:space="preserve">, Universidad Nacional de Córdoba (UNC), 20XX-20XX</w:t>
      </w:r>
      <w:r>
        <w:br/>
      </w:r>
      <w:r>
        <w:t xml:space="preserve">Specialized in Educational Management and Policy, with a focus on regional educational challenges in Argentina.</w:t>
      </w:r>
    </w:p>
    <w:p>
      <w:pPr>
        <w:numPr>
          <w:ilvl w:val="0"/>
          <w:numId w:val="1001"/>
        </w:numPr>
        <w:pStyle w:val="Compact"/>
      </w:pPr>
      <w:r>
        <w:rPr>
          <w:bCs/>
          <w:b/>
        </w:rPr>
        <w:t xml:space="preserve">Master’s Degree in Educational Leadership</w:t>
      </w:r>
      <w:r>
        <w:t xml:space="preserve">, Universidad Austral, 20XX-20XX</w:t>
      </w:r>
      <w:r>
        <w:br/>
      </w:r>
      <w:r>
        <w:t xml:space="preserve">Focused on administrative practices, leadership in diverse educational settings, and policy analysis relevant to Latin American contexts.</w:t>
      </w:r>
    </w:p>
    <w:p>
      <w:pPr>
        <w:numPr>
          <w:ilvl w:val="0"/>
          <w:numId w:val="1001"/>
        </w:numPr>
        <w:pStyle w:val="Compact"/>
      </w:pPr>
      <w:r>
        <w:rPr>
          <w:bCs/>
          <w:b/>
        </w:rPr>
        <w:t xml:space="preserve">Certification in School Administration</w:t>
      </w:r>
      <w:r>
        <w:t xml:space="preserve">, Instituto Nacional de Educación Tecnológica (INET), 20XX</w:t>
      </w:r>
      <w:r>
        <w:br/>
      </w:r>
      <w:r>
        <w:t xml:space="preserve">Completed advanced training on managing public schools, budget allocation, and compliance with Argentina’s Ministry of Education guidelines.</w:t>
      </w:r>
    </w:p>
    <w:bookmarkEnd w:id="22"/>
    <w:bookmarkStart w:id="26" w:name="professional-experience"/>
    <w:p>
      <w:pPr>
        <w:pStyle w:val="Heading2"/>
      </w:pPr>
      <w:r>
        <w:t xml:space="preserve">Professional Experience</w:t>
      </w:r>
    </w:p>
    <w:bookmarkStart w:id="23" w:name="X68deebeb3c5fd5aa1abd92f11bc395a701a41fd"/>
    <w:p>
      <w:pPr>
        <w:pStyle w:val="Heading3"/>
      </w:pPr>
      <w:r>
        <w:t xml:space="preserve">Director of Primary School N°123, Córdoba City</w:t>
      </w:r>
    </w:p>
    <w:p>
      <w:pPr>
        <w:pStyle w:val="FirstParagraph"/>
      </w:pPr>
      <w:r>
        <w:rPr>
          <w:bCs/>
          <w:b/>
        </w:rPr>
        <w:t xml:space="preserve">January 20XX – Present</w:t>
      </w:r>
    </w:p>
    <w:p>
      <w:pPr>
        <w:numPr>
          <w:ilvl w:val="0"/>
          <w:numId w:val="1002"/>
        </w:numPr>
        <w:pStyle w:val="Compact"/>
      </w:pPr>
      <w:r>
        <w:t xml:space="preserve">Overseeing the management of a public primary school with [X] students and [Y] staff, ensuring adherence to national educational policies and local regulations in Argentina Córdoba.</w:t>
      </w:r>
    </w:p>
    <w:p>
      <w:pPr>
        <w:numPr>
          <w:ilvl w:val="0"/>
          <w:numId w:val="1002"/>
        </w:numPr>
        <w:pStyle w:val="Compact"/>
      </w:pPr>
      <w:r>
        <w:t xml:space="preserve">Developed and implemented a curriculum that integrates digital literacy, environmental education, and cultural heritage of Córdoba province.</w:t>
      </w:r>
    </w:p>
    <w:p>
      <w:pPr>
        <w:numPr>
          <w:ilvl w:val="0"/>
          <w:numId w:val="1002"/>
        </w:numPr>
        <w:pStyle w:val="Compact"/>
      </w:pPr>
      <w:r>
        <w:t xml:space="preserve">Led the recruitment, training, and evaluation of teaching staff to enhance pedagogical practices aligned with Argentina’s National Education Law (Ley de Educación Nacional).</w:t>
      </w:r>
    </w:p>
    <w:p>
      <w:pPr>
        <w:numPr>
          <w:ilvl w:val="0"/>
          <w:numId w:val="1002"/>
        </w:numPr>
        <w:pStyle w:val="Compact"/>
      </w:pPr>
      <w:r>
        <w:t xml:space="preserve">Collaborated with local authorities and community organizations to secure funding for infrastructure improvements and extracurricular programs.</w:t>
      </w:r>
    </w:p>
    <w:p>
      <w:pPr>
        <w:numPr>
          <w:ilvl w:val="0"/>
          <w:numId w:val="1002"/>
        </w:numPr>
        <w:pStyle w:val="Compact"/>
      </w:pPr>
      <w:r>
        <w:t xml:space="preserve">Established partnerships with universities in Córdoba to provide teacher training workshops, improving the quality of instruction across the district.</w:t>
      </w:r>
    </w:p>
    <w:bookmarkEnd w:id="23"/>
    <w:bookmarkStart w:id="24" w:name="X22f723dea3493e250b43e1f92345fcb24d6cb74"/>
    <w:p>
      <w:pPr>
        <w:pStyle w:val="Heading3"/>
      </w:pPr>
      <w:r>
        <w:t xml:space="preserve">Assistant Principal, Secondary School N°456, Villa María</w:t>
      </w:r>
    </w:p>
    <w:p>
      <w:pPr>
        <w:pStyle w:val="FirstParagraph"/>
      </w:pPr>
      <w:r>
        <w:rPr>
          <w:bCs/>
          <w:b/>
        </w:rPr>
        <w:t xml:space="preserve">20XX – 20XX</w:t>
      </w:r>
    </w:p>
    <w:p>
      <w:pPr>
        <w:numPr>
          <w:ilvl w:val="0"/>
          <w:numId w:val="1003"/>
        </w:numPr>
        <w:pStyle w:val="Compact"/>
      </w:pPr>
      <w:r>
        <w:t xml:space="preserve">Supported the principal in administrative tasks, including budget management and staff coordination for a school serving [Z] students in the Córdoba region.</w:t>
      </w:r>
    </w:p>
    <w:p>
      <w:pPr>
        <w:numPr>
          <w:ilvl w:val="0"/>
          <w:numId w:val="1003"/>
        </w:numPr>
        <w:pStyle w:val="Compact"/>
      </w:pPr>
      <w:r>
        <w:t xml:space="preserve">Implemented a student performance monitoring system to identify at-risk learners and provide targeted academic support.</w:t>
      </w:r>
    </w:p>
    <w:p>
      <w:pPr>
        <w:numPr>
          <w:ilvl w:val="0"/>
          <w:numId w:val="1003"/>
        </w:numPr>
        <w:pStyle w:val="Compact"/>
      </w:pPr>
      <w:r>
        <w:t xml:space="preserve">Organized events to strengthen ties between schools, families, and the community, promoting inclusive education in rural areas of Córdoba.</w:t>
      </w:r>
    </w:p>
    <w:p>
      <w:pPr>
        <w:numPr>
          <w:ilvl w:val="0"/>
          <w:numId w:val="1003"/>
        </w:numPr>
        <w:pStyle w:val="Compact"/>
      </w:pPr>
      <w:r>
        <w:t xml:space="preserve">Participated in provincial training programs on educational reforms and innovative teaching methodologies specific to Argentina’s educational framework.</w:t>
      </w:r>
    </w:p>
    <w:bookmarkEnd w:id="24"/>
    <w:bookmarkStart w:id="25" w:name="educational-consultant"/>
    <w:p>
      <w:pPr>
        <w:pStyle w:val="Heading3"/>
      </w:pPr>
      <w:r>
        <w:t xml:space="preserve">Educational Consultant</w:t>
      </w:r>
    </w:p>
    <w:p>
      <w:pPr>
        <w:pStyle w:val="FirstParagraph"/>
      </w:pPr>
      <w:r>
        <w:rPr>
          <w:bCs/>
          <w:b/>
        </w:rPr>
        <w:t xml:space="preserve">20XX – 20XX</w:t>
      </w:r>
    </w:p>
    <w:p>
      <w:pPr>
        <w:numPr>
          <w:ilvl w:val="0"/>
          <w:numId w:val="1004"/>
        </w:numPr>
        <w:pStyle w:val="Compact"/>
      </w:pPr>
      <w:r>
        <w:t xml:space="preserve">Provided guidance to schools in Córdoba on aligning their operations with the National Education Plan (Plan Nacional de Educación) and provincial mandates.</w:t>
      </w:r>
    </w:p>
    <w:p>
      <w:pPr>
        <w:numPr>
          <w:ilvl w:val="0"/>
          <w:numId w:val="1004"/>
        </w:numPr>
        <w:pStyle w:val="Compact"/>
      </w:pPr>
      <w:r>
        <w:t xml:space="preserve">Conducted audits of school management practices to ensure compliance with Argentina’s Ministry of Education regulations.</w:t>
      </w:r>
    </w:p>
    <w:p>
      <w:pPr>
        <w:numPr>
          <w:ilvl w:val="0"/>
          <w:numId w:val="1004"/>
        </w:numPr>
        <w:pStyle w:val="Compact"/>
      </w:pPr>
      <w:r>
        <w:t xml:space="preserve">Advised on the integration of technology in classrooms, focusing on initiatives like "Escuela 2.0" to modernize educational delivery in Córdoba.</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and drive institutional improvement in Argentina’s public education system.</w:t>
      </w:r>
    </w:p>
    <w:p>
      <w:pPr>
        <w:numPr>
          <w:ilvl w:val="0"/>
          <w:numId w:val="1005"/>
        </w:numPr>
        <w:pStyle w:val="Compact"/>
      </w:pPr>
      <w:r>
        <w:rPr>
          <w:bCs/>
          <w:b/>
        </w:rPr>
        <w:t xml:space="preserve">Policy Implementation:</w:t>
      </w:r>
      <w:r>
        <w:t xml:space="preserve"> </w:t>
      </w:r>
      <w:r>
        <w:t xml:space="preserve">Expertise in translating national and provincial educational policies into actionable strategies for schools in Córdoba.</w:t>
      </w:r>
    </w:p>
    <w:p>
      <w:pPr>
        <w:numPr>
          <w:ilvl w:val="0"/>
          <w:numId w:val="1005"/>
        </w:numPr>
        <w:pStyle w:val="Compact"/>
      </w:pPr>
      <w:r>
        <w:rPr>
          <w:bCs/>
          <w:b/>
        </w:rPr>
        <w:t xml:space="preserve">Curriculum Development:</w:t>
      </w:r>
      <w:r>
        <w:t xml:space="preserve"> </w:t>
      </w:r>
      <w:r>
        <w:t xml:space="preserve">Experience designing and evaluating curricula that reflect the cultural and social context of Argentina.</w:t>
      </w:r>
    </w:p>
    <w:p>
      <w:pPr>
        <w:numPr>
          <w:ilvl w:val="0"/>
          <w:numId w:val="1005"/>
        </w:numPr>
        <w:pStyle w:val="Compact"/>
      </w:pPr>
      <w:r>
        <w:rPr>
          <w:bCs/>
          <w:b/>
        </w:rPr>
        <w:t xml:space="preserve">Stakeholder Engagement:</w:t>
      </w:r>
      <w:r>
        <w:t xml:space="preserve"> </w:t>
      </w:r>
      <w:r>
        <w:t xml:space="preserve">Strong communication skills to collaborate with educators, parents, government bodies, and local organizations in Córdoba.</w:t>
      </w:r>
    </w:p>
    <w:p>
      <w:pPr>
        <w:numPr>
          <w:ilvl w:val="0"/>
          <w:numId w:val="1005"/>
        </w:numPr>
        <w:pStyle w:val="Compact"/>
      </w:pPr>
      <w:r>
        <w:rPr>
          <w:bCs/>
          <w:b/>
        </w:rPr>
        <w:t xml:space="preserve">Data Analysis:</w:t>
      </w:r>
      <w:r>
        <w:t xml:space="preserve"> </w:t>
      </w:r>
      <w:r>
        <w:t xml:space="preserve">Proficient in using educational data to inform decision-making and improve student outcomes.</w:t>
      </w:r>
    </w:p>
    <w:p>
      <w:pPr>
        <w:numPr>
          <w:ilvl w:val="0"/>
          <w:numId w:val="1005"/>
        </w:numPr>
        <w:pStyle w:val="Compact"/>
      </w:pPr>
      <w:r>
        <w:rPr>
          <w:bCs/>
          <w:b/>
        </w:rPr>
        <w:t xml:space="preserve">Languages:</w:t>
      </w:r>
      <w:r>
        <w:t xml:space="preserve"> </w:t>
      </w:r>
      <w:r>
        <w:t xml:space="preserve">Fluent in Spanish (native) and English (proficient), with knowledge of basic Portuguese for regional collaboration.</w:t>
      </w:r>
    </w:p>
    <w:bookmarkEnd w:id="27"/>
    <w:bookmarkStart w:id="28" w:name="certifications-trainings"/>
    <w:p>
      <w:pPr>
        <w:pStyle w:val="Heading2"/>
      </w:pPr>
      <w:r>
        <w:t xml:space="preserve">Certifications &amp; Trainings</w:t>
      </w:r>
    </w:p>
    <w:p>
      <w:pPr>
        <w:numPr>
          <w:ilvl w:val="0"/>
          <w:numId w:val="1006"/>
        </w:numPr>
        <w:pStyle w:val="Compact"/>
      </w:pPr>
      <w:r>
        <w:rPr>
          <w:bCs/>
          <w:b/>
        </w:rPr>
        <w:t xml:space="preserve">Leadership in Education</w:t>
      </w:r>
      <w:r>
        <w:t xml:space="preserve">, INET, 20XX</w:t>
      </w:r>
    </w:p>
    <w:p>
      <w:pPr>
        <w:numPr>
          <w:ilvl w:val="0"/>
          <w:numId w:val="1006"/>
        </w:numPr>
        <w:pStyle w:val="Compact"/>
      </w:pPr>
      <w:r>
        <w:rPr>
          <w:bCs/>
          <w:b/>
        </w:rPr>
        <w:t xml:space="preserve">Management of Educational Projects</w:t>
      </w:r>
      <w:r>
        <w:t xml:space="preserve">, Universidad Nacional de Córdoba, 20XX</w:t>
      </w:r>
    </w:p>
    <w:p>
      <w:pPr>
        <w:numPr>
          <w:ilvl w:val="0"/>
          <w:numId w:val="1006"/>
        </w:numPr>
        <w:pStyle w:val="Compact"/>
      </w:pPr>
      <w:r>
        <w:rPr>
          <w:bCs/>
          <w:b/>
        </w:rPr>
        <w:t xml:space="preserve">Special Needs Education Training</w:t>
      </w:r>
      <w:r>
        <w:t xml:space="preserve">, Ministry of Education of Córdoba, 20XX</w:t>
      </w:r>
    </w:p>
    <w:bookmarkEnd w:id="28"/>
    <w:bookmarkStart w:id="29" w:name="projects-initiatives-argentina-córdoba"/>
    <w:p>
      <w:pPr>
        <w:pStyle w:val="Heading2"/>
      </w:pPr>
      <w:r>
        <w:t xml:space="preserve">Projects &amp; Initiatives (Argentina Córdoba)</w:t>
      </w:r>
    </w:p>
    <w:p>
      <w:pPr>
        <w:numPr>
          <w:ilvl w:val="0"/>
          <w:numId w:val="1007"/>
        </w:numPr>
        <w:pStyle w:val="Compact"/>
      </w:pPr>
      <w:r>
        <w:rPr>
          <w:bCs/>
          <w:b/>
        </w:rPr>
        <w:t xml:space="preserve">“Escuelas en Movimiento” Initiative:</w:t>
      </w:r>
      <w:r>
        <w:t xml:space="preserve"> </w:t>
      </w:r>
      <w:r>
        <w:t xml:space="preserve">Spearheaded a program to improve school infrastructure and accessibility in rural areas of Córdoba, funded by the Provincial Government.</w:t>
      </w:r>
    </w:p>
    <w:p>
      <w:pPr>
        <w:numPr>
          <w:ilvl w:val="0"/>
          <w:numId w:val="1007"/>
        </w:numPr>
        <w:pStyle w:val="Compact"/>
      </w:pPr>
      <w:r>
        <w:rPr>
          <w:bCs/>
          <w:b/>
        </w:rPr>
        <w:t xml:space="preserve">Cultural Integration Program:</w:t>
      </w:r>
      <w:r>
        <w:t xml:space="preserve"> </w:t>
      </w:r>
      <w:r>
        <w:t xml:space="preserve">Created a curriculum module highlighting the history and traditions of Córdoba’s indigenous communities, enhancing students’ cultural awareness.</w:t>
      </w:r>
    </w:p>
    <w:p>
      <w:pPr>
        <w:numPr>
          <w:ilvl w:val="0"/>
          <w:numId w:val="1007"/>
        </w:numPr>
        <w:pStyle w:val="Compact"/>
      </w:pPr>
      <w:r>
        <w:rPr>
          <w:bCs/>
          <w:b/>
        </w:rPr>
        <w:t xml:space="preserve">Teacher Professional Development:</w:t>
      </w:r>
      <w:r>
        <w:t xml:space="preserve"> </w:t>
      </w:r>
      <w:r>
        <w:t xml:space="preserve">Organized monthly workshops for educators in Córdoba to share best practices in inclusive education and classroom management.</w:t>
      </w:r>
    </w:p>
    <w:bookmarkEnd w:id="29"/>
    <w:bookmarkStart w:id="30" w:name="languages-other-information"/>
    <w:p>
      <w:pPr>
        <w:pStyle w:val="Heading2"/>
      </w:pPr>
      <w:r>
        <w:t xml:space="preserve">Languages &amp; Other Information</w:t>
      </w:r>
    </w:p>
    <w:p>
      <w:pPr>
        <w:numPr>
          <w:ilvl w:val="0"/>
          <w:numId w:val="1008"/>
        </w:numPr>
        <w:pStyle w:val="Compact"/>
      </w:pPr>
      <w:r>
        <w:rPr>
          <w:bCs/>
          <w:b/>
        </w:rPr>
        <w:t xml:space="preserve">Spanish:</w:t>
      </w:r>
      <w:r>
        <w:t xml:space="preserve"> </w:t>
      </w:r>
      <w:r>
        <w:t xml:space="preserve">Native speaker</w:t>
      </w:r>
      <w:r>
        <w:br/>
      </w:r>
      <w:r>
        <w:rPr>
          <w:bCs/>
          <w:b/>
        </w:rPr>
        <w:t xml:space="preserve">English:</w:t>
      </w:r>
      <w:r>
        <w:t xml:space="preserve"> </w:t>
      </w:r>
      <w:r>
        <w:t xml:space="preserve">Proficient (IELTS 7.0)</w:t>
      </w:r>
      <w:r>
        <w:br/>
      </w:r>
      <w:r>
        <w:rPr>
          <w:bCs/>
          <w:b/>
        </w:rPr>
        <w:t xml:space="preserve">Portuguese:</w:t>
      </w:r>
      <w:r>
        <w:t xml:space="preserve"> </w:t>
      </w:r>
      <w:r>
        <w:t xml:space="preserve">Basic (for collaboration with neighboring regions).</w:t>
      </w:r>
    </w:p>
    <w:p>
      <w:pPr>
        <w:numPr>
          <w:ilvl w:val="0"/>
          <w:numId w:val="1008"/>
        </w:numPr>
        <w:pStyle w:val="Compact"/>
      </w:pPr>
      <w:r>
        <w:rPr>
          <w:bCs/>
          <w:b/>
        </w:rPr>
        <w:t xml:space="preserve">Citizenship:</w:t>
      </w:r>
      <w:r>
        <w:t xml:space="preserve"> </w:t>
      </w:r>
      <w:r>
        <w:t xml:space="preserve">Argentine</w:t>
      </w:r>
    </w:p>
    <w:bookmarkEnd w:id="30"/>
    <w:bookmarkStart w:id="31" w:name="acknowledgments-references"/>
    <w:p>
      <w:pPr>
        <w:pStyle w:val="Heading2"/>
      </w:pPr>
      <w:r>
        <w:t xml:space="preserve">Acknowledgments &amp; References</w:t>
      </w:r>
    </w:p>
    <w:p>
      <w:pPr>
        <w:pStyle w:val="FirstParagraph"/>
      </w:pPr>
      <w:r>
        <w:t xml:space="preserve">References available upon request, including current and former colleagues, school boards, and educational authorities in Argentina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Argentina Córdoba</dc:title>
  <dc:creator/>
  <dc:language>en</dc:language>
  <cp:keywords/>
  <dcterms:created xsi:type="dcterms:W3CDTF">2025-12-03T07:14:19Z</dcterms:created>
  <dcterms:modified xsi:type="dcterms:W3CDTF">2025-12-03T07:14:19Z</dcterms:modified>
</cp:coreProperties>
</file>

<file path=docProps/custom.xml><?xml version="1.0" encoding="utf-8"?>
<Properties xmlns="http://schemas.openxmlformats.org/officeDocument/2006/custom-properties" xmlns:vt="http://schemas.openxmlformats.org/officeDocument/2006/docPropsVTypes"/>
</file>