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bookmarkStart w:id="30" w:name="X5c5cdbeefd390275ac45839df2862248f2554ad"/>
    <w:p>
      <w:pPr>
        <w:pStyle w:val="Heading2"/>
      </w:pPr>
      <w:r>
        <w:t xml:space="preserve">Education Administrator in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As a dedicated Education Administrator with over [X years] of experience in educational leadership and policy implementation, I specialize in optimizing institutional performance within the dynamic educational landscape of China Shanghai. My career has focused on fostering academic excellence, administrative efficiency, and compliance with national and local education standards. With a deep understanding of China’s educational framework, including the integration of technology in classrooms and the emphasis on holistic student development, I have successfully led teams to achieve measurable improvements in curriculum delivery and institutional outcomes. This Curriculum Vitae reflects my commitment to advancing education in China Shanghai through innovative strategies, cultural sensitivity, and a passion for empowering students and educators alike.</w:t>
      </w:r>
    </w:p>
    <w:bookmarkEnd w:id="21"/>
    <w:bookmarkStart w:id="22" w:name="education"/>
    <w:p>
      <w:pPr>
        <w:pStyle w:val="Heading3"/>
      </w:pPr>
      <w:r>
        <w:t xml:space="preserve">Education</w:t>
      </w:r>
    </w:p>
    <w:p>
      <w:pPr>
        <w:numPr>
          <w:ilvl w:val="0"/>
          <w:numId w:val="1001"/>
        </w:numPr>
        <w:pStyle w:val="Compact"/>
      </w:pPr>
      <w:r>
        <w:rPr>
          <w:bCs/>
          <w:b/>
        </w:rPr>
        <w:t xml:space="preserve">Master of Education (M.Ed.)</w:t>
      </w:r>
      <w:r>
        <w:t xml:space="preserve">, [University Name], Shanghai, China – [Year]</w:t>
      </w:r>
    </w:p>
    <w:p>
      <w:pPr>
        <w:numPr>
          <w:ilvl w:val="0"/>
          <w:numId w:val="1001"/>
        </w:numPr>
        <w:pStyle w:val="Compact"/>
      </w:pPr>
      <w:r>
        <w:rPr>
          <w:bCs/>
          <w:b/>
        </w:rPr>
        <w:t xml:space="preserve">Bachelor of Arts (B.A.)</w:t>
      </w:r>
      <w:r>
        <w:t xml:space="preserve">, [University Name], Shanghai, China – [Year]</w:t>
      </w:r>
    </w:p>
    <w:bookmarkEnd w:id="22"/>
    <w:bookmarkStart w:id="25" w:name="professional-experience"/>
    <w:p>
      <w:pPr>
        <w:pStyle w:val="Heading3"/>
      </w:pPr>
      <w:r>
        <w:t xml:space="preserve">Professional Experience</w:t>
      </w:r>
    </w:p>
    <w:bookmarkStart w:id="23" w:name="education-administrator"/>
    <w:p>
      <w:pPr>
        <w:pStyle w:val="Heading4"/>
      </w:pPr>
      <w:r>
        <w:t xml:space="preserve">Education Administrator</w:t>
      </w:r>
    </w:p>
    <w:p>
      <w:pPr>
        <w:pStyle w:val="FirstParagraph"/>
      </w:pPr>
      <w:r>
        <w:rPr>
          <w:bCs/>
          <w:b/>
        </w:rPr>
        <w:t xml:space="preserve">[School/District Name], Shanghai, China</w:t>
      </w:r>
      <w:r>
        <w:t xml:space="preserve"> </w:t>
      </w:r>
      <w:r>
        <w:t xml:space="preserve">– [Year Range]</w:t>
      </w:r>
    </w:p>
    <w:p>
      <w:pPr>
        <w:numPr>
          <w:ilvl w:val="0"/>
          <w:numId w:val="1002"/>
        </w:numPr>
        <w:pStyle w:val="Compact"/>
      </w:pPr>
      <w:r>
        <w:t xml:space="preserve">Spearheaded the development and implementation of a district-wide curriculum aligned with China’s national education goals, enhancing student engagement and academic performance.</w:t>
      </w:r>
    </w:p>
    <w:p>
      <w:pPr>
        <w:numPr>
          <w:ilvl w:val="0"/>
          <w:numId w:val="1002"/>
        </w:numPr>
        <w:pStyle w:val="Compact"/>
      </w:pPr>
      <w:r>
        <w:t xml:space="preserve">Managed a team of 50+ educators, providing mentorship and professional development opportunities to improve teaching methodologies in line with Shanghai’s educational standards.</w:t>
      </w:r>
    </w:p>
    <w:p>
      <w:pPr>
        <w:numPr>
          <w:ilvl w:val="0"/>
          <w:numId w:val="1002"/>
        </w:numPr>
        <w:pStyle w:val="Compact"/>
      </w:pPr>
      <w:r>
        <w:t xml:space="preserve">Collaborated with local government agencies to secure funding for school infrastructure upgrades, including the integration of smart classrooms and digital learning tools.</w:t>
      </w:r>
    </w:p>
    <w:p>
      <w:pPr>
        <w:numPr>
          <w:ilvl w:val="0"/>
          <w:numId w:val="1002"/>
        </w:numPr>
        <w:pStyle w:val="Compact"/>
      </w:pPr>
      <w:r>
        <w:t xml:space="preserve">Conducted regular assessments of institutional effectiveness, identifying areas for improvement and implementing data-driven strategies to address challenges in China Shanghai’s education sector.</w:t>
      </w:r>
    </w:p>
    <w:bookmarkEnd w:id="23"/>
    <w:bookmarkStart w:id="24" w:name="administrative-coordinator"/>
    <w:p>
      <w:pPr>
        <w:pStyle w:val="Heading4"/>
      </w:pPr>
      <w:r>
        <w:t xml:space="preserve">Administrative Coordinator</w:t>
      </w:r>
    </w:p>
    <w:p>
      <w:pPr>
        <w:pStyle w:val="FirstParagraph"/>
      </w:pPr>
      <w:r>
        <w:rPr>
          <w:bCs/>
          <w:b/>
        </w:rPr>
        <w:t xml:space="preserve">[Another Institution Name], Shanghai, China</w:t>
      </w:r>
      <w:r>
        <w:t xml:space="preserve"> </w:t>
      </w:r>
      <w:r>
        <w:t xml:space="preserve">– [Year Range]</w:t>
      </w:r>
    </w:p>
    <w:p>
      <w:pPr>
        <w:numPr>
          <w:ilvl w:val="0"/>
          <w:numId w:val="1003"/>
        </w:numPr>
        <w:pStyle w:val="Compact"/>
      </w:pPr>
      <w:r>
        <w:t xml:space="preserve">Oversee day-to-day operations of a large public school, ensuring compliance with Chinese education regulations and fostering a safe learning environment.</w:t>
      </w:r>
    </w:p>
    <w:p>
      <w:pPr>
        <w:numPr>
          <w:ilvl w:val="0"/>
          <w:numId w:val="1003"/>
        </w:numPr>
        <w:pStyle w:val="Compact"/>
      </w:pPr>
      <w:r>
        <w:t xml:space="preserve">Developed partnerships with community organizations to expand extracurricular programs, reflecting the holistic educational values emphasized in China Shanghai.</w:t>
      </w:r>
    </w:p>
    <w:p>
      <w:pPr>
        <w:numPr>
          <w:ilvl w:val="0"/>
          <w:numId w:val="1003"/>
        </w:numPr>
        <w:pStyle w:val="Compact"/>
      </w:pPr>
      <w:r>
        <w:t xml:space="preserve">Played a key role in organizing national examinations and administrative procedures, ensuring seamless execution during critical academic periods.</w:t>
      </w:r>
    </w:p>
    <w:bookmarkEnd w:id="24"/>
    <w:bookmarkEnd w:id="25"/>
    <w:bookmarkStart w:id="26" w:name="skills"/>
    <w:p>
      <w:pPr>
        <w:pStyle w:val="Heading3"/>
      </w:pPr>
      <w:r>
        <w:t xml:space="preserve">Skills</w:t>
      </w:r>
    </w:p>
    <w:p>
      <w:pPr>
        <w:numPr>
          <w:ilvl w:val="0"/>
          <w:numId w:val="1004"/>
        </w:numPr>
        <w:pStyle w:val="Compact"/>
      </w:pPr>
      <w:r>
        <w:t xml:space="preserve">Curriculum Design and Evaluation</w:t>
      </w:r>
    </w:p>
    <w:p>
      <w:pPr>
        <w:numPr>
          <w:ilvl w:val="0"/>
          <w:numId w:val="1004"/>
        </w:numPr>
        <w:pStyle w:val="Compact"/>
      </w:pPr>
      <w:r>
        <w:t xml:space="preserve">Policy Development and Implementation</w:t>
      </w:r>
    </w:p>
    <w:p>
      <w:pPr>
        <w:numPr>
          <w:ilvl w:val="0"/>
          <w:numId w:val="1004"/>
        </w:numPr>
        <w:pStyle w:val="Compact"/>
      </w:pPr>
      <w:r>
        <w:t xml:space="preserve">Leadership and Team Management</w:t>
      </w:r>
    </w:p>
    <w:p>
      <w:pPr>
        <w:numPr>
          <w:ilvl w:val="0"/>
          <w:numId w:val="1004"/>
        </w:numPr>
        <w:pStyle w:val="Compact"/>
      </w:pPr>
      <w:r>
        <w:t xml:space="preserve">Data Analysis for Educational Outcomes</w:t>
      </w:r>
    </w:p>
    <w:p>
      <w:pPr>
        <w:numPr>
          <w:ilvl w:val="0"/>
          <w:numId w:val="1004"/>
        </w:numPr>
        <w:pStyle w:val="Compact"/>
      </w:pPr>
      <w:r>
        <w:t xml:space="preserve">Cross-Cultural Communication (Mandarin Chinese, English)</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Leadership in Education Administration</w:t>
      </w:r>
      <w:r>
        <w:t xml:space="preserve">, [Institution Name], Shanghai, China – [Year]</w:t>
      </w:r>
    </w:p>
    <w:p>
      <w:pPr>
        <w:numPr>
          <w:ilvl w:val="0"/>
          <w:numId w:val="1005"/>
        </w:numPr>
        <w:pStyle w:val="Compact"/>
      </w:pPr>
      <w:r>
        <w:rPr>
          <w:bCs/>
          <w:b/>
        </w:rPr>
        <w:t xml:space="preserve">Quality Assurance in Education Systems</w:t>
      </w:r>
      <w:r>
        <w:t xml:space="preserve">, [Institution Name], China – [Year]</w:t>
      </w:r>
    </w:p>
    <w:bookmarkEnd w:id="27"/>
    <w:bookmarkStart w:id="28" w:name="language-proficiency"/>
    <w:p>
      <w:pPr>
        <w:pStyle w:val="Heading3"/>
      </w:pPr>
      <w:r>
        <w:t xml:space="preserve">Language Proficiency</w:t>
      </w:r>
    </w:p>
    <w:p>
      <w:pPr>
        <w:numPr>
          <w:ilvl w:val="0"/>
          <w:numId w:val="1006"/>
        </w:numPr>
        <w:pStyle w:val="Compact"/>
      </w:pPr>
      <w:r>
        <w:t xml:space="preserve">Mandarin Chinese (Native or Fluent)</w:t>
      </w:r>
    </w:p>
    <w:p>
      <w:pPr>
        <w:numPr>
          <w:ilvl w:val="0"/>
          <w:numId w:val="1006"/>
        </w:numPr>
        <w:pStyle w:val="Compact"/>
      </w:pPr>
      <w:r>
        <w:t xml:space="preserve">English (Fluent – Reading, Writing, Speaking)</w:t>
      </w:r>
    </w:p>
    <w:bookmarkEnd w:id="28"/>
    <w:bookmarkStart w:id="29" w:name="references"/>
    <w:p>
      <w:pPr>
        <w:pStyle w:val="Heading3"/>
      </w:pPr>
      <w:r>
        <w:t xml:space="preserve">References</w:t>
      </w:r>
    </w:p>
    <w:p>
      <w:pPr>
        <w:pStyle w:val="FirstParagraph"/>
      </w:pPr>
      <w:r>
        <w:t xml:space="preserve">Available upon request. References include former colleagues, school administrators, and local education authorities in China Shanghai who can attest to my professional contributions and leadership in the field of education.</w:t>
      </w:r>
    </w:p>
    <w:bookmarkEnd w:id="29"/>
    <w:p>
      <w:pPr>
        <w:pStyle w:val="BodyText"/>
      </w:pPr>
      <w:r>
        <w:t xml:space="preserve">© [Year] Curriculum Vitae - Education Administrator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China Shanghai</dc:title>
  <dc:creator/>
  <dc:language>en</dc:language>
  <cp:keywords/>
  <dcterms:created xsi:type="dcterms:W3CDTF">2026-09-27T05:45:30Z</dcterms:created>
  <dcterms:modified xsi:type="dcterms:W3CDTF">2026-09-27T05:45:30Z</dcterms:modified>
</cp:coreProperties>
</file>

<file path=docProps/custom.xml><?xml version="1.0" encoding="utf-8"?>
<Properties xmlns="http://schemas.openxmlformats.org/officeDocument/2006/custom-properties" xmlns:vt="http://schemas.openxmlformats.org/officeDocument/2006/docPropsVTypes"/>
</file>