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China</w:t>
      </w:r>
      <w:r>
        <w:t xml:space="preserve"> </w:t>
      </w:r>
      <w:r>
        <w:t xml:space="preserve">Shanghai</w:t>
      </w:r>
    </w:p>
    <w:bookmarkStart w:id="31" w:name="curriculum-vitae"/>
    <w:p>
      <w:pPr>
        <w:pStyle w:val="Heading1"/>
      </w:pPr>
      <w:r>
        <w:t xml:space="preserve">Curriculum Vitae</w:t>
      </w:r>
    </w:p>
    <w:bookmarkStart w:id="30" w:name="X5c5cdbeefd390275ac45839df2862248f2554ad"/>
    <w:p>
      <w:pPr>
        <w:pStyle w:val="Heading2"/>
      </w:pPr>
      <w:r>
        <w:t xml:space="preserve">Education Administrator in China Shanghai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Shanghai, China</w:t>
      </w:r>
    </w:p>
    <w:bookmarkEnd w:id="20"/>
    <w:bookmarkStart w:id="21" w:name="professional-summary"/>
    <w:p>
      <w:pPr>
        <w:pStyle w:val="Heading3"/>
      </w:pPr>
      <w:r>
        <w:t xml:space="preserve">Professional Summary</w:t>
      </w:r>
    </w:p>
    <w:p>
      <w:pPr>
        <w:pStyle w:val="FirstParagraph"/>
      </w:pPr>
      <w:r>
        <w:t xml:space="preserve">As a dedicated Education Administrator with over [X years] of experience in educational leadership and policy implementation, I specialize in optimizing institutional performance within the dynamic educational landscape of China Shanghai. My career has focused on fostering academic excellence, administrative efficiency, and compliance with national and local education standards. With a deep understanding of China’s educational framework, including the integration of technology in classrooms and the emphasis on holistic student development, I have successfully led teams to achieve measurable improvements in curriculum delivery and institutional outcomes. This Curriculum Vitae reflects my commitment to advancing education in China Shanghai through innovative strategies, cultural sensitivity, and a passion for empowering students and educators alike.</w:t>
      </w:r>
    </w:p>
    <w:bookmarkEnd w:id="21"/>
    <w:bookmarkStart w:id="22" w:name="education"/>
    <w:p>
      <w:pPr>
        <w:pStyle w:val="Heading3"/>
      </w:pPr>
      <w:r>
        <w:t xml:space="preserve">Education</w:t>
      </w:r>
    </w:p>
    <w:p>
      <w:pPr>
        <w:numPr>
          <w:ilvl w:val="0"/>
          <w:numId w:val="1001"/>
        </w:numPr>
        <w:pStyle w:val="Compact"/>
      </w:pPr>
      <w:r>
        <w:rPr>
          <w:bCs/>
          <w:b/>
        </w:rPr>
        <w:t xml:space="preserve">Master of Education (M.Ed.)</w:t>
      </w:r>
      <w:r>
        <w:t xml:space="preserve">, [University Name], Shanghai, China – [Year]</w:t>
      </w:r>
    </w:p>
    <w:p>
      <w:pPr>
        <w:numPr>
          <w:ilvl w:val="0"/>
          <w:numId w:val="1001"/>
        </w:numPr>
        <w:pStyle w:val="Compact"/>
      </w:pPr>
      <w:r>
        <w:rPr>
          <w:bCs/>
          <w:b/>
        </w:rPr>
        <w:t xml:space="preserve">Bachelor of Arts (B.A.)</w:t>
      </w:r>
      <w:r>
        <w:t xml:space="preserve">, [University Name], Shanghai, China – [Year]</w:t>
      </w:r>
    </w:p>
    <w:bookmarkEnd w:id="22"/>
    <w:bookmarkStart w:id="25" w:name="professional-experience"/>
    <w:p>
      <w:pPr>
        <w:pStyle w:val="Heading3"/>
      </w:pPr>
      <w:r>
        <w:t xml:space="preserve">Professional Experience</w:t>
      </w:r>
    </w:p>
    <w:bookmarkStart w:id="23" w:name="education-administrator"/>
    <w:p>
      <w:pPr>
        <w:pStyle w:val="Heading4"/>
      </w:pPr>
      <w:r>
        <w:t xml:space="preserve">Education Administrator</w:t>
      </w:r>
    </w:p>
    <w:p>
      <w:pPr>
        <w:pStyle w:val="FirstParagraph"/>
      </w:pPr>
      <w:r>
        <w:rPr>
          <w:bCs/>
          <w:b/>
        </w:rPr>
        <w:t xml:space="preserve">[School/District Name], Shanghai, China</w:t>
      </w:r>
      <w:r>
        <w:t xml:space="preserve"> </w:t>
      </w:r>
      <w:r>
        <w:t xml:space="preserve">– [Year Range]</w:t>
      </w:r>
    </w:p>
    <w:p>
      <w:pPr>
        <w:numPr>
          <w:ilvl w:val="0"/>
          <w:numId w:val="1002"/>
        </w:numPr>
        <w:pStyle w:val="Compact"/>
      </w:pPr>
      <w:r>
        <w:t xml:space="preserve">Spearheaded the development and implementation of a district-wide curriculum aligned with China’s national education goals, enhancing student engagement and academic performance.</w:t>
      </w:r>
    </w:p>
    <w:p>
      <w:pPr>
        <w:numPr>
          <w:ilvl w:val="0"/>
          <w:numId w:val="1002"/>
        </w:numPr>
        <w:pStyle w:val="Compact"/>
      </w:pPr>
      <w:r>
        <w:t xml:space="preserve">Managed a team of 50+ educators, providing mentorship and professional development opportunities to improve teaching methodologies in line with Shanghai’s educational standards.</w:t>
      </w:r>
    </w:p>
    <w:p>
      <w:pPr>
        <w:numPr>
          <w:ilvl w:val="0"/>
          <w:numId w:val="1002"/>
        </w:numPr>
        <w:pStyle w:val="Compact"/>
      </w:pPr>
      <w:r>
        <w:t xml:space="preserve">Collaborated with local government agencies to secure funding for school infrastructure upgrades, including the integration of smart classrooms and digital learning tools.</w:t>
      </w:r>
    </w:p>
    <w:p>
      <w:pPr>
        <w:numPr>
          <w:ilvl w:val="0"/>
          <w:numId w:val="1002"/>
        </w:numPr>
        <w:pStyle w:val="Compact"/>
      </w:pPr>
      <w:r>
        <w:t xml:space="preserve">Conducted regular assessments of institutional effectiveness, identifying areas for improvement and implementing data-driven strategies to address challenges in China Shanghai’s education sector.</w:t>
      </w:r>
    </w:p>
    <w:bookmarkEnd w:id="23"/>
    <w:bookmarkStart w:id="24" w:name="administrative-coordinator"/>
    <w:p>
      <w:pPr>
        <w:pStyle w:val="Heading4"/>
      </w:pPr>
      <w:r>
        <w:t xml:space="preserve">Administrative Coordinator</w:t>
      </w:r>
    </w:p>
    <w:p>
      <w:pPr>
        <w:pStyle w:val="FirstParagraph"/>
      </w:pPr>
      <w:r>
        <w:rPr>
          <w:bCs/>
          <w:b/>
        </w:rPr>
        <w:t xml:space="preserve">[Another Institution Name], Shanghai, China</w:t>
      </w:r>
      <w:r>
        <w:t xml:space="preserve"> </w:t>
      </w:r>
      <w:r>
        <w:t xml:space="preserve">– [Year Range]</w:t>
      </w:r>
    </w:p>
    <w:p>
      <w:pPr>
        <w:numPr>
          <w:ilvl w:val="0"/>
          <w:numId w:val="1003"/>
        </w:numPr>
        <w:pStyle w:val="Compact"/>
      </w:pPr>
      <w:r>
        <w:t xml:space="preserve">Oversee day-to-day operations of a large public school, ensuring compliance with Chinese education regulations and fostering a safe learning environment.</w:t>
      </w:r>
    </w:p>
    <w:p>
      <w:pPr>
        <w:numPr>
          <w:ilvl w:val="0"/>
          <w:numId w:val="1003"/>
        </w:numPr>
        <w:pStyle w:val="Compact"/>
      </w:pPr>
      <w:r>
        <w:t xml:space="preserve">Developed partnerships with community organizations to expand extracurricular programs, reflecting the holistic educational values emphasized in China Shanghai.</w:t>
      </w:r>
    </w:p>
    <w:p>
      <w:pPr>
        <w:numPr>
          <w:ilvl w:val="0"/>
          <w:numId w:val="1003"/>
        </w:numPr>
        <w:pStyle w:val="Compact"/>
      </w:pPr>
      <w:r>
        <w:t xml:space="preserve">Played a key role in organizing national examinations and administrative procedures, ensuring seamless execution during critical academic periods.</w:t>
      </w:r>
    </w:p>
    <w:bookmarkEnd w:id="24"/>
    <w:bookmarkEnd w:id="25"/>
    <w:bookmarkStart w:id="26" w:name="skills"/>
    <w:p>
      <w:pPr>
        <w:pStyle w:val="Heading3"/>
      </w:pPr>
      <w:r>
        <w:t xml:space="preserve">Skills</w:t>
      </w:r>
    </w:p>
    <w:p>
      <w:pPr>
        <w:numPr>
          <w:ilvl w:val="0"/>
          <w:numId w:val="1004"/>
        </w:numPr>
        <w:pStyle w:val="Compact"/>
      </w:pPr>
      <w:r>
        <w:t xml:space="preserve">Curriculum Design and Evaluation</w:t>
      </w:r>
    </w:p>
    <w:p>
      <w:pPr>
        <w:numPr>
          <w:ilvl w:val="0"/>
          <w:numId w:val="1004"/>
        </w:numPr>
        <w:pStyle w:val="Compact"/>
      </w:pPr>
      <w:r>
        <w:t xml:space="preserve">Policy Development and Implementation</w:t>
      </w:r>
    </w:p>
    <w:p>
      <w:pPr>
        <w:numPr>
          <w:ilvl w:val="0"/>
          <w:numId w:val="1004"/>
        </w:numPr>
        <w:pStyle w:val="Compact"/>
      </w:pPr>
      <w:r>
        <w:t xml:space="preserve">Leadership and Team Management</w:t>
      </w:r>
    </w:p>
    <w:p>
      <w:pPr>
        <w:numPr>
          <w:ilvl w:val="0"/>
          <w:numId w:val="1004"/>
        </w:numPr>
        <w:pStyle w:val="Compact"/>
      </w:pPr>
      <w:r>
        <w:t xml:space="preserve">Data Analysis for Educational Outcomes</w:t>
      </w:r>
    </w:p>
    <w:p>
      <w:pPr>
        <w:numPr>
          <w:ilvl w:val="0"/>
          <w:numId w:val="1004"/>
        </w:numPr>
        <w:pStyle w:val="Compact"/>
      </w:pPr>
      <w:r>
        <w:t xml:space="preserve">Cross-Cultural Communication (Mandarin Chinese, English)</w:t>
      </w:r>
    </w:p>
    <w:bookmarkEnd w:id="26"/>
    <w:bookmarkStart w:id="27" w:name="certifications-and-training"/>
    <w:p>
      <w:pPr>
        <w:pStyle w:val="Heading3"/>
      </w:pPr>
      <w:r>
        <w:t xml:space="preserve">Certifications and Training</w:t>
      </w:r>
    </w:p>
    <w:p>
      <w:pPr>
        <w:numPr>
          <w:ilvl w:val="0"/>
          <w:numId w:val="1005"/>
        </w:numPr>
        <w:pStyle w:val="Compact"/>
      </w:pPr>
      <w:r>
        <w:rPr>
          <w:bCs/>
          <w:b/>
        </w:rPr>
        <w:t xml:space="preserve">Leadership in Education Administration</w:t>
      </w:r>
      <w:r>
        <w:t xml:space="preserve">, [Institution Name], Shanghai, China – [Year]</w:t>
      </w:r>
    </w:p>
    <w:p>
      <w:pPr>
        <w:numPr>
          <w:ilvl w:val="0"/>
          <w:numId w:val="1005"/>
        </w:numPr>
        <w:pStyle w:val="Compact"/>
      </w:pPr>
      <w:r>
        <w:rPr>
          <w:bCs/>
          <w:b/>
        </w:rPr>
        <w:t xml:space="preserve">Quality Assurance in Education Systems</w:t>
      </w:r>
      <w:r>
        <w:t xml:space="preserve">, [Institution Name], China – [Year]</w:t>
      </w:r>
    </w:p>
    <w:bookmarkEnd w:id="27"/>
    <w:bookmarkStart w:id="28" w:name="language-proficiency"/>
    <w:p>
      <w:pPr>
        <w:pStyle w:val="Heading3"/>
      </w:pPr>
      <w:r>
        <w:t xml:space="preserve">Language Proficiency</w:t>
      </w:r>
    </w:p>
    <w:p>
      <w:pPr>
        <w:numPr>
          <w:ilvl w:val="0"/>
          <w:numId w:val="1006"/>
        </w:numPr>
        <w:pStyle w:val="Compact"/>
      </w:pPr>
      <w:r>
        <w:t xml:space="preserve">Mandarin Chinese (Native or Fluent)</w:t>
      </w:r>
    </w:p>
    <w:p>
      <w:pPr>
        <w:numPr>
          <w:ilvl w:val="0"/>
          <w:numId w:val="1006"/>
        </w:numPr>
        <w:pStyle w:val="Compact"/>
      </w:pPr>
      <w:r>
        <w:t xml:space="preserve">English (Fluent – Reading, Writing, Speaking)</w:t>
      </w:r>
    </w:p>
    <w:bookmarkEnd w:id="28"/>
    <w:bookmarkStart w:id="29" w:name="references"/>
    <w:p>
      <w:pPr>
        <w:pStyle w:val="Heading3"/>
      </w:pPr>
      <w:r>
        <w:t xml:space="preserve">References</w:t>
      </w:r>
    </w:p>
    <w:p>
      <w:pPr>
        <w:pStyle w:val="FirstParagraph"/>
      </w:pPr>
      <w:r>
        <w:t xml:space="preserve">Available upon request. References include former colleagues, school administrators, and local education authorities in China Shanghai who can attest to my professional contributions and leadership in the field of education.</w:t>
      </w:r>
    </w:p>
    <w:bookmarkEnd w:id="29"/>
    <w:p>
      <w:pPr>
        <w:pStyle w:val="BodyText"/>
      </w:pPr>
      <w:r>
        <w:t xml:space="preserve">© [Year] Curriculum Vitae - Education Administrator in China Shanghai</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in China Shanghai</dc:title>
  <dc:creator/>
  <dc:language>en</dc:language>
  <cp:keywords/>
  <dcterms:created xsi:type="dcterms:W3CDTF">2025-12-02T16:20:00Z</dcterms:created>
  <dcterms:modified xsi:type="dcterms:W3CDTF">2025-12-02T16:20:00Z</dcterms:modified>
</cp:coreProperties>
</file>

<file path=docProps/custom.xml><?xml version="1.0" encoding="utf-8"?>
<Properties xmlns="http://schemas.openxmlformats.org/officeDocument/2006/custom-properties" xmlns:vt="http://schemas.openxmlformats.org/officeDocument/2006/docPropsVTypes"/>
</file>