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Education Administrator with over [X years] of expertise in managing educational institutions in India. Proficient in curriculum development, policy implementation, and staff training. A proven track record of enhancing academic standards and administrative efficiency within schools and colleges across Bangalore. Committed to fostering a culture of innovation, inclusivity, and excellence in education tailored to the unique needs of India's diverse student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Education Administration</w:t>
      </w:r>
      <w:r>
        <w:t xml:space="preserve">, [University Name], Bangalore, India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B.Ed. (Bachelor of Education)</w:t>
      </w:r>
      <w:r>
        <w:t xml:space="preserve">, [University Name], Bangalore, India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Social Sciences</w:t>
      </w:r>
      <w:r>
        <w:t xml:space="preserve">, [University Name], Bangalore, India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ducation-administrator"/>
    <w:p>
      <w:pPr>
        <w:pStyle w:val="Heading3"/>
      </w:pPr>
      <w:r>
        <w:t xml:space="preserve">Education Administrator</w:t>
      </w:r>
    </w:p>
    <w:p>
      <w:pPr>
        <w:pStyle w:val="FirstParagraph"/>
      </w:pPr>
      <w:r>
        <w:rPr>
          <w:iCs/>
          <w:i/>
        </w:rPr>
        <w:t xml:space="preserve">[Institution Name], Bangalore, India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day-to-day operations of a multi-campus educational institution, including academic planning, resource allocation, and staff management.</w:t>
      </w:r>
    </w:p>
    <w:p>
      <w:pPr>
        <w:numPr>
          <w:ilvl w:val="0"/>
          <w:numId w:val="1002"/>
        </w:numPr>
        <w:pStyle w:val="Compact"/>
      </w:pPr>
      <w:r>
        <w:t xml:space="preserve">Developing and implementing curricula aligned with the National Education Policy (NEP) 2020 and Indian education standards such as CBSE, ICSE, and state syllabi.</w:t>
      </w:r>
    </w:p>
    <w:p>
      <w:pPr>
        <w:numPr>
          <w:ilvl w:val="0"/>
          <w:numId w:val="1002"/>
        </w:numPr>
        <w:pStyle w:val="Compact"/>
      </w:pPr>
      <w:r>
        <w:t xml:space="preserve">Collaborating with government agencies in India to ensure compliance with the Right to Education Act (RTE) and other educational regulations.</w:t>
      </w:r>
    </w:p>
    <w:p>
      <w:pPr>
        <w:numPr>
          <w:ilvl w:val="0"/>
          <w:numId w:val="1002"/>
        </w:numPr>
        <w:pStyle w:val="Compact"/>
      </w:pPr>
      <w:r>
        <w:t xml:space="preserve">Leading professional development programs for teachers to enhance pedagogical skills and integrate technology into classrooms, particularly in Bangalore’s tech-driven educational landscape.</w:t>
      </w:r>
    </w:p>
    <w:p>
      <w:pPr>
        <w:numPr>
          <w:ilvl w:val="0"/>
          <w:numId w:val="1002"/>
        </w:numPr>
        <w:pStyle w:val="Compact"/>
      </w:pPr>
      <w:r>
        <w:t xml:space="preserve">Implementing student-centric policies that improve academic performance, attendance, and overall well-being in alignment with the goals of India's Ministry of Education.</w:t>
      </w:r>
    </w:p>
    <w:bookmarkEnd w:id="23"/>
    <w:bookmarkStart w:id="24" w:name="head-of-academic-affairs"/>
    <w:p>
      <w:pPr>
        <w:pStyle w:val="Heading3"/>
      </w:pPr>
      <w:r>
        <w:t xml:space="preserve">Head of Academic Affairs</w:t>
      </w:r>
    </w:p>
    <w:p>
      <w:pPr>
        <w:pStyle w:val="FirstParagraph"/>
      </w:pPr>
      <w:r>
        <w:rPr>
          <w:iCs/>
          <w:i/>
        </w:rPr>
        <w:t xml:space="preserve">[Institution Name], Bangalore, India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Responsible for curriculum design and evaluation across all grade levels, ensuring alignment with national education frameworks.</w:t>
      </w:r>
    </w:p>
    <w:p>
      <w:pPr>
        <w:numPr>
          <w:ilvl w:val="0"/>
          <w:numId w:val="1003"/>
        </w:numPr>
        <w:pStyle w:val="Compact"/>
      </w:pPr>
      <w:r>
        <w:t xml:space="preserve">Establishing partnerships with local NGOs and educational organizations in India to provide scholarships, mentorship programs, and community outreach initiatives.</w:t>
      </w:r>
    </w:p>
    <w:p>
      <w:pPr>
        <w:numPr>
          <w:ilvl w:val="0"/>
          <w:numId w:val="1003"/>
        </w:numPr>
        <w:pStyle w:val="Compact"/>
      </w:pPr>
      <w:r>
        <w:t xml:space="preserve">Introducing digital learning tools such as LMS (Learning Management Systems) to support hybrid and online education models, particularly during the pandemic in India.</w:t>
      </w:r>
    </w:p>
    <w:p>
      <w:pPr>
        <w:numPr>
          <w:ilvl w:val="0"/>
          <w:numId w:val="1003"/>
        </w:numPr>
        <w:pStyle w:val="Compact"/>
      </w:pPr>
      <w:r>
        <w:t xml:space="preserve">Conducting regular assessments of academic performance and providing data-driven recommendations to improve institutional outcomes in Bangalore.</w:t>
      </w:r>
    </w:p>
    <w:p>
      <w:pPr>
        <w:numPr>
          <w:ilvl w:val="0"/>
          <w:numId w:val="1003"/>
        </w:numPr>
        <w:pStyle w:val="Compact"/>
      </w:pPr>
      <w:r>
        <w:t xml:space="preserve">Managing budgets for academic departments and ensuring cost-effective resource utilization while maintaining high-quality educational standards.</w:t>
      </w:r>
    </w:p>
    <w:bookmarkEnd w:id="24"/>
    <w:bookmarkStart w:id="25" w:name="assistant-administrator"/>
    <w:p>
      <w:pPr>
        <w:pStyle w:val="Heading3"/>
      </w:pPr>
      <w:r>
        <w:t xml:space="preserve">Assistant Administrator</w:t>
      </w:r>
    </w:p>
    <w:p>
      <w:pPr>
        <w:pStyle w:val="FirstParagraph"/>
      </w:pPr>
      <w:r>
        <w:rPr>
          <w:iCs/>
          <w:i/>
        </w:rPr>
        <w:t xml:space="preserve">[Institution Name], Bangalore, India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Supporting administrative tasks such as student enrollment, fee management, and academic scheduling in a fast-paced environment.</w:t>
      </w:r>
    </w:p>
    <w:p>
      <w:pPr>
        <w:numPr>
          <w:ilvl w:val="0"/>
          <w:numId w:val="1004"/>
        </w:numPr>
        <w:pStyle w:val="Compact"/>
      </w:pPr>
      <w:r>
        <w:t xml:space="preserve">Assisting in the coordination of exams, interviews, and parent-teacher meetings to ensure seamless operations for over 1,000 students annually.</w:t>
      </w:r>
    </w:p>
    <w:p>
      <w:pPr>
        <w:numPr>
          <w:ilvl w:val="0"/>
          <w:numId w:val="1004"/>
        </w:numPr>
        <w:pStyle w:val="Compact"/>
      </w:pPr>
      <w:r>
        <w:t xml:space="preserve">Contributing to the development of institutional policies that reflect the cultural and social diversity of India’s educational ecosystem.</w:t>
      </w:r>
    </w:p>
    <w:p>
      <w:pPr>
        <w:numPr>
          <w:ilvl w:val="0"/>
          <w:numId w:val="1004"/>
        </w:numPr>
        <w:pStyle w:val="Compact"/>
      </w:pPr>
      <w:r>
        <w:t xml:space="preserve">Maintaining records of student progress and collaborating with teachers to address individual learning needs, especially in underprivileged communities in Bangalore.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Curriculum Development and Evaluation</w:t>
      </w:r>
    </w:p>
    <w:p>
      <w:pPr>
        <w:numPr>
          <w:ilvl w:val="0"/>
          <w:numId w:val="1005"/>
        </w:numPr>
        <w:pStyle w:val="Compact"/>
      </w:pPr>
      <w:r>
        <w:t xml:space="preserve">Policy Implementation (India-specific frameworks)</w:t>
      </w:r>
    </w:p>
    <w:p>
      <w:pPr>
        <w:numPr>
          <w:ilvl w:val="0"/>
          <w:numId w:val="1005"/>
        </w:numPr>
        <w:pStyle w:val="Compact"/>
      </w:pPr>
      <w:r>
        <w:t xml:space="preserve">Leadership and Team Management</w:t>
      </w:r>
    </w:p>
    <w:p>
      <w:pPr>
        <w:numPr>
          <w:ilvl w:val="0"/>
          <w:numId w:val="1005"/>
        </w:numPr>
        <w:pStyle w:val="Compact"/>
      </w:pPr>
      <w:r>
        <w:t xml:space="preserve">EdTech Integration (e.g., Google Classroom, Moodle)</w:t>
      </w:r>
    </w:p>
    <w:p>
      <w:pPr>
        <w:numPr>
          <w:ilvl w:val="0"/>
          <w:numId w:val="1005"/>
        </w:numPr>
        <w:pStyle w:val="Compact"/>
      </w:pPr>
      <w:r>
        <w:t xml:space="preserve">Data Analysis for Academic Performance</w:t>
      </w:r>
    </w:p>
    <w:p>
      <w:pPr>
        <w:numPr>
          <w:ilvl w:val="0"/>
          <w:numId w:val="1005"/>
        </w:numPr>
        <w:pStyle w:val="Compact"/>
      </w:pPr>
      <w:r>
        <w:t xml:space="preserve">Stakeholder Communication (Parents, Teachers, Government)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Educational Leadership and Management</w:t>
      </w:r>
      <w:r>
        <w:t xml:space="preserve">, [Institution Name], India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School Administration</w:t>
      </w:r>
      <w:r>
        <w:t xml:space="preserve">, [Institution Name], Bangalore, India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Digital Transformation in Education</w:t>
      </w:r>
      <w:r>
        <w:t xml:space="preserve">, [Organizer Name], India (Year)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t xml:space="preserve">Launched a "Digital Literacy for All" initiative in Bangalore, providing 500+ students with access to tablets and online learning resources.</w:t>
      </w:r>
    </w:p>
    <w:p>
      <w:pPr>
        <w:numPr>
          <w:ilvl w:val="0"/>
          <w:numId w:val="1007"/>
        </w:numPr>
        <w:pStyle w:val="Compact"/>
      </w:pPr>
      <w:r>
        <w:t xml:space="preserve">Redesigned the school calendar to include cultural festivals and community service projects, fostering holistic development among students in India.</w:t>
      </w:r>
    </w:p>
    <w:p>
      <w:pPr>
        <w:numPr>
          <w:ilvl w:val="0"/>
          <w:numId w:val="1007"/>
        </w:numPr>
        <w:pStyle w:val="Compact"/>
      </w:pPr>
      <w:r>
        <w:t xml:space="preserve">Received the "Excellence in Education Administration" award from [Local Educational Council], Bangalore (Year).</w:t>
      </w:r>
    </w:p>
    <w:p>
      <w:pPr>
        <w:numPr>
          <w:ilvl w:val="0"/>
          <w:numId w:val="1007"/>
        </w:numPr>
        <w:pStyle w:val="Compact"/>
      </w:pPr>
      <w:r>
        <w:t xml:space="preserve">Published a research paper on "Challenges in Rural Education: A Case Study of Karnataka," presented at an international conference on education in India.</w:t>
      </w:r>
    </w:p>
    <w:bookmarkEnd w:id="29"/>
    <w:bookmarkStart w:id="30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Kannada (Fluent)</w:t>
      </w:r>
    </w:p>
    <w:p>
      <w:pPr>
        <w:numPr>
          <w:ilvl w:val="0"/>
          <w:numId w:val="1008"/>
        </w:numPr>
        <w:pStyle w:val="Compact"/>
      </w:pPr>
      <w:r>
        <w:t xml:space="preserve">Hindi (Proficient)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Education Administrator in India Bangalore</dc:title>
  <dc:creator/>
  <cp:keywords/>
  <dcterms:created xsi:type="dcterms:W3CDTF">2025-12-03T11:35:40Z</dcterms:created>
  <dcterms:modified xsi:type="dcterms:W3CDTF">2025-12-03T11:35:40Z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