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Kyoto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 [Your Phone Number]</w:t>
      </w:r>
      <w:r>
        <w:br/>
      </w:r>
      <w:r>
        <w:rPr>
          <w:bCs/>
          <w:b/>
        </w:rPr>
        <w:t xml:space="preserve">Location:</w:t>
      </w:r>
      <w:r>
        <w:t xml:space="preserve"> </w:t>
      </w:r>
      <w:r>
        <w:t xml:space="preserve">Kyoto, Japan</w:t>
      </w:r>
      <w:r>
        <w:br/>
      </w:r>
      <w:r>
        <w:rPr>
          <w:bCs/>
          <w:b/>
        </w:rPr>
        <w:t xml:space="preserve">Date of Birth:</w:t>
      </w:r>
      <w:r>
        <w:t xml:space="preserve"> </w:t>
      </w:r>
      <w:r>
        <w:t xml:space="preserve">[Your Date of Birth]</w:t>
      </w:r>
    </w:p>
    <w:bookmarkEnd w:id="20"/>
    <w:bookmarkStart w:id="21" w:name="career-objective"/>
    <w:p>
      <w:pPr>
        <w:pStyle w:val="Heading2"/>
      </w:pPr>
      <w:r>
        <w:t xml:space="preserve">Career Objective</w:t>
      </w:r>
    </w:p>
    <w:p>
      <w:pPr>
        <w:pStyle w:val="FirstParagraph"/>
      </w:pPr>
      <w:r>
        <w:t xml:space="preserve">I am a dedicated Education Administrator with extensive experience in managing educational institutions and programs in Japan, particularly in Kyoto. My goal is to contribute my expertise to enhance the quality of education, foster cultural understanding, and support the academic success of students within the unique context of Japan Kyoto. With a strong foundation in educational leadership and cross-cultural communication, I aim to drive innovation while aligning with local educational standards and community needs.</w:t>
      </w:r>
    </w:p>
    <w:bookmarkEnd w:id="21"/>
    <w:bookmarkStart w:id="22" w:name="professional-summary"/>
    <w:p>
      <w:pPr>
        <w:pStyle w:val="Heading2"/>
      </w:pPr>
      <w:r>
        <w:t xml:space="preserve">Professional Summary</w:t>
      </w:r>
    </w:p>
    <w:p>
      <w:pPr>
        <w:pStyle w:val="FirstParagraph"/>
      </w:pPr>
      <w:r>
        <w:t xml:space="preserve">As an Education Administrator in Japan Kyoto, I have dedicated over [X years] to shaping effective learning environments through strategic planning, curriculum development, and stakeholder collaboration. My work has focused on bridging traditional Japanese educational values with modern pedagogical practices to meet the evolving demands of global education. In Kyoto, a city renowned for its historical and cultural significance, I have prioritized integrating local heritage into school programs while promoting international best practices. My role as an Education Administrator in Japan Kyoto has involved managing administrative operations, supervising staff, and ensuring compliance with national educational policies while maintaining a strong focus on student welfare and academic excellence.</w:t>
      </w:r>
    </w:p>
    <w:bookmarkEnd w:id="22"/>
    <w:bookmarkStart w:id="23" w:name="education"/>
    <w:p>
      <w:pPr>
        <w:pStyle w:val="Heading2"/>
      </w:pPr>
      <w:r>
        <w:t xml:space="preserve">Education</w:t>
      </w:r>
    </w:p>
    <w:p>
      <w:pPr>
        <w:numPr>
          <w:ilvl w:val="0"/>
          <w:numId w:val="1001"/>
        </w:numPr>
        <w:pStyle w:val="Compact"/>
      </w:pPr>
      <w:r>
        <w:rPr>
          <w:bCs/>
          <w:b/>
        </w:rPr>
        <w:t xml:space="preserve">Master of Education (M.Ed.) in Educational Leadership</w:t>
      </w:r>
      <w:r>
        <w:br/>
      </w:r>
      <w:r>
        <w:t xml:space="preserve">[University Name], Kyoto, Japan</w:t>
      </w:r>
      <w:r>
        <w:br/>
      </w:r>
      <w:r>
        <w:t xml:space="preserve">Graduated: [Year]</w:t>
      </w:r>
    </w:p>
    <w:p>
      <w:pPr>
        <w:numPr>
          <w:ilvl w:val="0"/>
          <w:numId w:val="1001"/>
        </w:numPr>
        <w:pStyle w:val="Compact"/>
      </w:pPr>
      <w:r>
        <w:rPr>
          <w:bCs/>
          <w:b/>
        </w:rPr>
        <w:t xml:space="preserve">Bachelor of Arts in Japanese Studies and Education</w:t>
      </w:r>
      <w:r>
        <w:br/>
      </w:r>
      <w:r>
        <w:t xml:space="preserve">[University Name], Kyoto, Japan</w:t>
      </w:r>
      <w:r>
        <w:br/>
      </w:r>
      <w:r>
        <w:t xml:space="preserve">Graduated: [Year]</w:t>
      </w:r>
    </w:p>
    <w:p>
      <w:pPr>
        <w:numPr>
          <w:ilvl w:val="0"/>
          <w:numId w:val="1001"/>
        </w:numPr>
        <w:pStyle w:val="Compact"/>
      </w:pPr>
      <w:r>
        <w:rPr>
          <w:bCs/>
          <w:b/>
        </w:rPr>
        <w:t xml:space="preserve">Certificate in Cross-Cultural Education</w:t>
      </w:r>
      <w:r>
        <w:br/>
      </w:r>
      <w:r>
        <w:t xml:space="preserve">Kyoto International School of Education, Japan</w:t>
      </w:r>
      <w:r>
        <w:br/>
      </w:r>
      <w:r>
        <w:t xml:space="preserve">Completed: [Year]</w:t>
      </w:r>
    </w:p>
    <w:bookmarkEnd w:id="23"/>
    <w:bookmarkStart w:id="26" w:name="professional-experience"/>
    <w:p>
      <w:pPr>
        <w:pStyle w:val="Heading2"/>
      </w:pPr>
      <w:r>
        <w:t xml:space="preserve">Professional Experience</w:t>
      </w:r>
    </w:p>
    <w:bookmarkStart w:id="24" w:name="education-administrator"/>
    <w:p>
      <w:pPr>
        <w:pStyle w:val="Heading3"/>
      </w:pPr>
      <w:r>
        <w:t xml:space="preserve">Education Administrator</w:t>
      </w:r>
    </w:p>
    <w:p>
      <w:pPr>
        <w:pStyle w:val="FirstParagraph"/>
      </w:pPr>
      <w:r>
        <w:rPr>
          <w:bCs/>
          <w:b/>
        </w:rPr>
        <w:t xml:space="preserve">Kyoto Public Schools District, Kyoto, Japan</w:t>
      </w:r>
      <w:r>
        <w:br/>
      </w:r>
      <w:r>
        <w:t xml:space="preserve">[Start Date] – Present</w:t>
      </w:r>
      <w:r>
        <w:br/>
      </w:r>
      <w:r>
        <w:t xml:space="preserve">- Led the development and implementation of district-wide curricula aligned with Japan’s Ministry of Education guidelines.</w:t>
      </w:r>
      <w:r>
        <w:br/>
      </w:r>
      <w:r>
        <w:t xml:space="preserve">- Supervised a team of 50+ teachers and administrative staff, fostering a collaborative culture that prioritized student-centered learning.</w:t>
      </w:r>
      <w:r>
        <w:br/>
      </w:r>
      <w:r>
        <w:t xml:space="preserve">- Collaborated with local government agencies in Kyoto to secure funding for infrastructure upgrades and technology integration in schools.</w:t>
      </w:r>
      <w:r>
        <w:br/>
      </w:r>
      <w:r>
        <w:t xml:space="preserve">- Organized community engagement initiatives to strengthen ties between schools, parents, and cultural institutions in Kyoto.</w:t>
      </w:r>
      <w:r>
        <w:br/>
      </w:r>
      <w:r>
        <w:t xml:space="preserve">- Implemented data-driven strategies to improve student performance metrics by 15% within two years.</w:t>
      </w:r>
    </w:p>
    <w:bookmarkEnd w:id="24"/>
    <w:bookmarkStart w:id="25" w:name="assistant-education-director"/>
    <w:p>
      <w:pPr>
        <w:pStyle w:val="Heading3"/>
      </w:pPr>
      <w:r>
        <w:t xml:space="preserve">Assistant Education Director</w:t>
      </w:r>
    </w:p>
    <w:p>
      <w:pPr>
        <w:pStyle w:val="FirstParagraph"/>
      </w:pPr>
      <w:r>
        <w:rPr>
          <w:bCs/>
          <w:b/>
        </w:rPr>
        <w:t xml:space="preserve">Kyoto International School, Kyoto, Japan</w:t>
      </w:r>
      <w:r>
        <w:br/>
      </w:r>
      <w:r>
        <w:t xml:space="preserve">[Start Date] – [End Date]</w:t>
      </w:r>
      <w:r>
        <w:br/>
      </w:r>
      <w:r>
        <w:t xml:space="preserve">- Managed daily operations of a bilingual school with over 800 students from diverse cultural backgrounds.</w:t>
      </w:r>
      <w:r>
        <w:br/>
      </w:r>
      <w:r>
        <w:t xml:space="preserve">- Designed programs to support English language learners while maintaining Japanese educational standards.</w:t>
      </w:r>
      <w:r>
        <w:br/>
      </w:r>
      <w:r>
        <w:t xml:space="preserve">- Coordinated with Kyoto’s Ministry of Education to ensure compliance with national accreditation requirements.</w:t>
      </w:r>
      <w:r>
        <w:br/>
      </w:r>
      <w:r>
        <w:t xml:space="preserve">- Introduced innovative teaching methods, such as project-based learning, to enhance critical thinking and creativity among students.</w:t>
      </w:r>
    </w:p>
    <w:bookmarkEnd w:id="25"/>
    <w:bookmarkEnd w:id="26"/>
    <w:bookmarkStart w:id="27" w:name="skills"/>
    <w:p>
      <w:pPr>
        <w:pStyle w:val="Heading2"/>
      </w:pPr>
      <w:r>
        <w:t xml:space="preserve">Skills</w:t>
      </w:r>
    </w:p>
    <w:p>
      <w:pPr>
        <w:numPr>
          <w:ilvl w:val="0"/>
          <w:numId w:val="1002"/>
        </w:numPr>
        <w:pStyle w:val="Compact"/>
      </w:pPr>
      <w:r>
        <w:t xml:space="preserve">Curriculum Design and Development</w:t>
      </w:r>
    </w:p>
    <w:p>
      <w:pPr>
        <w:numPr>
          <w:ilvl w:val="0"/>
          <w:numId w:val="1002"/>
        </w:numPr>
        <w:pStyle w:val="Compact"/>
      </w:pPr>
      <w:r>
        <w:t xml:space="preserve">Educational Leadership and Strategic Planning</w:t>
      </w:r>
    </w:p>
    <w:p>
      <w:pPr>
        <w:numPr>
          <w:ilvl w:val="0"/>
          <w:numId w:val="1002"/>
        </w:numPr>
        <w:pStyle w:val="Compact"/>
      </w:pPr>
      <w:r>
        <w:t xml:space="preserve">Cross-Cultural Communication (Japanese and English)</w:t>
      </w:r>
    </w:p>
    <w:p>
      <w:pPr>
        <w:numPr>
          <w:ilvl w:val="0"/>
          <w:numId w:val="1002"/>
        </w:numPr>
        <w:pStyle w:val="Compact"/>
      </w:pPr>
      <w:r>
        <w:t xml:space="preserve">Administrative Management of Educational Institutions</w:t>
      </w:r>
    </w:p>
    <w:p>
      <w:pPr>
        <w:numPr>
          <w:ilvl w:val="0"/>
          <w:numId w:val="1002"/>
        </w:numPr>
        <w:pStyle w:val="Compact"/>
      </w:pPr>
      <w:r>
        <w:t xml:space="preserve">Data Analysis for Academic Performance Evaluation</w:t>
      </w:r>
    </w:p>
    <w:p>
      <w:pPr>
        <w:numPr>
          <w:ilvl w:val="0"/>
          <w:numId w:val="1002"/>
        </w:numPr>
        <w:pStyle w:val="Compact"/>
      </w:pPr>
      <w:r>
        <w:t xml:space="preserve">Stakeholder Engagement and Community Outreach</w:t>
      </w:r>
    </w:p>
    <w:p>
      <w:pPr>
        <w:numPr>
          <w:ilvl w:val="0"/>
          <w:numId w:val="1002"/>
        </w:numPr>
        <w:pStyle w:val="Compact"/>
      </w:pPr>
      <w:r>
        <w:t xml:space="preserve">JLPT N1 Japanese Proficiency (written and spoken)</w:t>
      </w:r>
    </w:p>
    <w:bookmarkEnd w:id="27"/>
    <w:bookmarkStart w:id="28" w:name="certifications"/>
    <w:p>
      <w:pPr>
        <w:pStyle w:val="Heading2"/>
      </w:pPr>
      <w:r>
        <w:t xml:space="preserve">Certifications</w:t>
      </w:r>
    </w:p>
    <w:p>
      <w:pPr>
        <w:numPr>
          <w:ilvl w:val="0"/>
          <w:numId w:val="1003"/>
        </w:numPr>
        <w:pStyle w:val="Compact"/>
      </w:pPr>
      <w:r>
        <w:rPr>
          <w:bCs/>
          <w:b/>
        </w:rPr>
        <w:t xml:space="preserve">Japan Teacher Certification (JET Program)</w:t>
      </w:r>
      <w:r>
        <w:br/>
      </w:r>
      <w:r>
        <w:t xml:space="preserve">Kyoto Prefectural Board of Education, Japan</w:t>
      </w:r>
      <w:r>
        <w:br/>
      </w:r>
      <w:r>
        <w:t xml:space="preserve">Completed: [Year]</w:t>
      </w:r>
    </w:p>
    <w:p>
      <w:pPr>
        <w:numPr>
          <w:ilvl w:val="0"/>
          <w:numId w:val="1003"/>
        </w:numPr>
        <w:pStyle w:val="Compact"/>
      </w:pPr>
      <w:r>
        <w:rPr>
          <w:bCs/>
          <w:b/>
        </w:rPr>
        <w:t xml:space="preserve">Leadership in Education Administration</w:t>
      </w:r>
      <w:r>
        <w:br/>
      </w:r>
      <w:r>
        <w:t xml:space="preserve">Kyoto University of Education, Japan</w:t>
      </w:r>
      <w:r>
        <w:br/>
      </w:r>
      <w:r>
        <w:t xml:space="preserve">Completed: [Year]</w:t>
      </w:r>
    </w:p>
    <w:p>
      <w:pPr>
        <w:numPr>
          <w:ilvl w:val="0"/>
          <w:numId w:val="1003"/>
        </w:numPr>
        <w:pStyle w:val="Compact"/>
      </w:pPr>
      <w:r>
        <w:rPr>
          <w:bCs/>
          <w:b/>
        </w:rPr>
        <w:t xml:space="preserve">Project Management Professional (PMP)</w:t>
      </w:r>
      <w:r>
        <w:br/>
      </w:r>
      <w:r>
        <w:t xml:space="preserve">PMI Certification, USA</w:t>
      </w:r>
      <w:r>
        <w:br/>
      </w:r>
      <w:r>
        <w:t xml:space="preserve">Valid: [Year]</w:t>
      </w:r>
    </w:p>
    <w:bookmarkEnd w:id="28"/>
    <w:bookmarkStart w:id="29" w:name="languages"/>
    <w:p>
      <w:pPr>
        <w:pStyle w:val="Heading2"/>
      </w:pPr>
      <w:r>
        <w:t xml:space="preserve">Languages</w:t>
      </w:r>
    </w:p>
    <w:p>
      <w:pPr>
        <w:numPr>
          <w:ilvl w:val="0"/>
          <w:numId w:val="1004"/>
        </w:numPr>
        <w:pStyle w:val="Compact"/>
      </w:pPr>
      <w:r>
        <w:t xml:space="preserve">Japanese – Native proficiency (JLPT N1)</w:t>
      </w:r>
    </w:p>
    <w:p>
      <w:pPr>
        <w:numPr>
          <w:ilvl w:val="0"/>
          <w:numId w:val="1004"/>
        </w:numPr>
        <w:pStyle w:val="Compact"/>
      </w:pPr>
      <w:r>
        <w:t xml:space="preserve">English – Fluent (TOEFL iBT: [Score])</w:t>
      </w:r>
    </w:p>
    <w:p>
      <w:pPr>
        <w:numPr>
          <w:ilvl w:val="0"/>
          <w:numId w:val="1004"/>
        </w:numPr>
        <w:pStyle w:val="Compact"/>
      </w:pPr>
      <w:r>
        <w:t xml:space="preserve">Korean – Basic communication skills</w:t>
      </w:r>
    </w:p>
    <w:bookmarkEnd w:id="29"/>
    <w:bookmarkStart w:id="30" w:name="volunteer-work"/>
    <w:p>
      <w:pPr>
        <w:pStyle w:val="Heading2"/>
      </w:pPr>
      <w:r>
        <w:t xml:space="preserve">Volunteer Work</w:t>
      </w:r>
    </w:p>
    <w:p>
      <w:pPr>
        <w:pStyle w:val="FirstParagraph"/>
      </w:pPr>
      <w:r>
        <w:rPr>
          <w:bCs/>
          <w:b/>
        </w:rPr>
        <w:t xml:space="preserve">Kyoto Cultural Preservation Society</w:t>
      </w:r>
      <w:r>
        <w:br/>
      </w:r>
      <w:r>
        <w:t xml:space="preserve">[Start Date] – [End Date]</w:t>
      </w:r>
      <w:r>
        <w:br/>
      </w:r>
      <w:r>
        <w:t xml:space="preserve">- Assisted in organizing educational workshops to promote traditional Japanese arts and history in local schools.</w:t>
      </w:r>
      <w:r>
        <w:br/>
      </w:r>
      <w:r>
        <w:t xml:space="preserve">- Volunteered as a mentor for students interested in cultural exchange programs between Kyoto and international institutions.</w:t>
      </w:r>
    </w:p>
    <w:bookmarkEnd w:id="30"/>
    <w:bookmarkStart w:id="31" w:name="publications"/>
    <w:p>
      <w:pPr>
        <w:pStyle w:val="Heading2"/>
      </w:pPr>
      <w:r>
        <w:t xml:space="preserve">Publications</w:t>
      </w:r>
    </w:p>
    <w:p>
      <w:pPr>
        <w:numPr>
          <w:ilvl w:val="0"/>
          <w:numId w:val="1005"/>
        </w:numPr>
        <w:pStyle w:val="Compact"/>
      </w:pPr>
      <w:r>
        <w:t xml:space="preserve">"Integrating Traditional Values into Modern Education: A Case Study from Kyoto," *Journal of Japanese Education*, 2023.</w:t>
      </w:r>
      <w:r>
        <w:br/>
      </w:r>
      <w:r>
        <w:t xml:space="preserve">- Co-authored with [Collaborator Name], focusing on the role of cultural heritage in shaping educational policies.</w:t>
      </w:r>
    </w:p>
    <w:p>
      <w:pPr>
        <w:numPr>
          <w:ilvl w:val="0"/>
          <w:numId w:val="1005"/>
        </w:numPr>
        <w:pStyle w:val="Compact"/>
      </w:pPr>
      <w:r>
        <w:t xml:space="preserve">"Bridging Cultures Through Bilingual Education in Japan," *International Journal of Educational Innovation*, 2021.</w:t>
      </w:r>
      <w:r>
        <w:br/>
      </w:r>
      <w:r>
        <w:t xml:space="preserve">- Explored strategies for fostering cross-cultural understanding in Kyoto’s schools.</w:t>
      </w:r>
    </w:p>
    <w:bookmarkEnd w:id="31"/>
    <w:bookmarkStart w:id="32" w:name="references"/>
    <w:p>
      <w:pPr>
        <w:pStyle w:val="Heading2"/>
      </w:pPr>
      <w:r>
        <w:t xml:space="preserve">References</w:t>
      </w:r>
    </w:p>
    <w:p>
      <w:pPr>
        <w:pStyle w:val="FirstParagraph"/>
      </w:pPr>
      <w:r>
        <w:t xml:space="preserve">Available upon request. Contact [Your Name] at [your.email@example.com] or +81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Japan Kyoto</dc:title>
  <dc:creator/>
  <dc:language>en</dc:language>
  <cp:keywords/>
  <dcterms:created xsi:type="dcterms:W3CDTF">2025-12-05T06:37:59Z</dcterms:created>
  <dcterms:modified xsi:type="dcterms:W3CDTF">2025-12-05T06:37:59Z</dcterms:modified>
</cp:coreProperties>
</file>

<file path=docProps/custom.xml><?xml version="1.0" encoding="utf-8"?>
<Properties xmlns="http://schemas.openxmlformats.org/officeDocument/2006/custom-properties" xmlns:vt="http://schemas.openxmlformats.org/officeDocument/2006/docPropsVTypes"/>
</file>