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2" w:name="curriculum-vitae"/>
    <w:p>
      <w:pPr>
        <w:pStyle w:val="Heading1"/>
      </w:pPr>
      <w:r>
        <w:t xml:space="preserve">Curriculum Vitae</w:t>
      </w:r>
    </w:p>
    <w:bookmarkStart w:id="31" w:name="Xaabbe57a5edfc2dabfbec1f8b8432a85060c52a"/>
    <w:p>
      <w:pPr>
        <w:pStyle w:val="Heading2"/>
      </w:pPr>
      <w:r>
        <w:t xml:space="preserve">Education Administrator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Address:</w:t>
      </w:r>
      <w:r>
        <w:t xml:space="preserve"> </w:t>
      </w:r>
      <w:r>
        <w:t xml:space="preserve">San Francisco, CA, United States</w:t>
      </w:r>
    </w:p>
    <w:bookmarkEnd w:id="20"/>
    <w:bookmarkStart w:id="21" w:name="professional-summary"/>
    <w:p>
      <w:pPr>
        <w:pStyle w:val="Heading3"/>
      </w:pPr>
      <w:r>
        <w:t xml:space="preserve">Professional Summary</w:t>
      </w:r>
    </w:p>
    <w:p>
      <w:pPr>
        <w:pStyle w:val="FirstParagraph"/>
      </w:pPr>
      <w:r>
        <w:t xml:space="preserve">Dedicated Education Administrator with over [X years] of experience in shaping educational outcomes for students and staff in the United States. A proven leader in San Francisco who specializes in curriculum development, institutional leadership, and community engagement. Committed to fostering inclusive learning environments that align with the mission of schools and districts across the Bay Area. As an Education Administrator, I have consistently driven initiatives that enhance academic achievement, support educator growth, and ensure compliance with state and federal education standards. My work in San Francisco has focused on addressing systemic inequities through innovative programming and data-driven decision-making.</w:t>
      </w:r>
    </w:p>
    <w:bookmarkEnd w:id="21"/>
    <w:bookmarkStart w:id="22" w:name="education"/>
    <w:p>
      <w:pPr>
        <w:pStyle w:val="Heading3"/>
      </w:pPr>
      <w:r>
        <w:t xml:space="preserve">Education</w:t>
      </w:r>
    </w:p>
    <w:p>
      <w:pPr>
        <w:numPr>
          <w:ilvl w:val="0"/>
          <w:numId w:val="1001"/>
        </w:numPr>
        <w:pStyle w:val="Compact"/>
      </w:pPr>
      <w:r>
        <w:rPr>
          <w:bCs/>
          <w:b/>
        </w:rPr>
        <w:t xml:space="preserve">Master of Education (M.Ed.) in Educational Leadership</w:t>
      </w:r>
      <w:r>
        <w:br/>
      </w:r>
      <w:r>
        <w:t xml:space="preserve">University of San Francisco, San Francisco, CA</w:t>
      </w:r>
      <w:r>
        <w:br/>
      </w:r>
      <w:r>
        <w:t xml:space="preserve">Graduated: [Year]</w:t>
      </w:r>
    </w:p>
    <w:p>
      <w:pPr>
        <w:numPr>
          <w:ilvl w:val="0"/>
          <w:numId w:val="1001"/>
        </w:numPr>
        <w:pStyle w:val="Compact"/>
      </w:pPr>
      <w:r>
        <w:rPr>
          <w:bCs/>
          <w:b/>
        </w:rPr>
        <w:t xml:space="preserve">Bachelor of Arts in Sociology</w:t>
      </w:r>
      <w:r>
        <w:br/>
      </w:r>
      <w:r>
        <w:t xml:space="preserve">Stanford University, Stanford, CA</w:t>
      </w:r>
      <w:r>
        <w:br/>
      </w:r>
      <w:r>
        <w:t xml:space="preserve">Graduated: [Year]</w:t>
      </w:r>
    </w:p>
    <w:bookmarkEnd w:id="22"/>
    <w:bookmarkStart w:id="26" w:name="professional-experience"/>
    <w:p>
      <w:pPr>
        <w:pStyle w:val="Heading3"/>
      </w:pPr>
      <w:r>
        <w:t xml:space="preserve">Professional Experience</w:t>
      </w:r>
    </w:p>
    <w:bookmarkStart w:id="23" w:name="director-of-school-operations"/>
    <w:p>
      <w:pPr>
        <w:pStyle w:val="Heading4"/>
      </w:pPr>
      <w:r>
        <w:t xml:space="preserve">Director of School Operations</w:t>
      </w:r>
    </w:p>
    <w:p>
      <w:pPr>
        <w:pStyle w:val="FirstParagraph"/>
      </w:pPr>
      <w:r>
        <w:rPr>
          <w:iCs/>
          <w:i/>
        </w:rPr>
        <w:t xml:space="preserve">San Francisco Unified School District (SFUSD), San Francisco, CA | [Start Date] – Present</w:t>
      </w:r>
    </w:p>
    <w:p>
      <w:pPr>
        <w:numPr>
          <w:ilvl w:val="0"/>
          <w:numId w:val="1002"/>
        </w:numPr>
        <w:pStyle w:val="Compact"/>
      </w:pPr>
      <w:r>
        <w:t xml:space="preserve">Oversee the day-to-day operations of [X] schools, ensuring alignment with district-wide goals and state regulations.</w:t>
      </w:r>
    </w:p>
    <w:p>
      <w:pPr>
        <w:numPr>
          <w:ilvl w:val="0"/>
          <w:numId w:val="1002"/>
        </w:numPr>
        <w:pStyle w:val="Compact"/>
      </w:pPr>
      <w:r>
        <w:t xml:space="preserve">Collaborate with educators to develop and implement curriculum frameworks that meet California Common Core Standards and promote student equity.</w:t>
      </w:r>
    </w:p>
    <w:p>
      <w:pPr>
        <w:numPr>
          <w:ilvl w:val="0"/>
          <w:numId w:val="1002"/>
        </w:numPr>
        <w:pStyle w:val="Compact"/>
      </w:pPr>
      <w:r>
        <w:t xml:space="preserve">Lead professional development workshops focused on culturally responsive teaching and data analysis for academic improvement.</w:t>
      </w:r>
    </w:p>
    <w:p>
      <w:pPr>
        <w:numPr>
          <w:ilvl w:val="0"/>
          <w:numId w:val="1002"/>
        </w:numPr>
        <w:pStyle w:val="Compact"/>
      </w:pPr>
      <w:r>
        <w:t xml:space="preserve">Maintain budget oversight for school operations, including grant management and resource allocation to support underserved student populations.</w:t>
      </w:r>
    </w:p>
    <w:p>
      <w:pPr>
        <w:numPr>
          <w:ilvl w:val="0"/>
          <w:numId w:val="1002"/>
        </w:numPr>
        <w:pStyle w:val="Compact"/>
      </w:pPr>
      <w:r>
        <w:t xml:space="preserve">Coordinate with community partners to establish after-school programs that address social-emotional learning and academic enrichment in San Francisco neighborhoods.</w:t>
      </w:r>
    </w:p>
    <w:bookmarkEnd w:id="23"/>
    <w:bookmarkStart w:id="24" w:name="assistant-principal"/>
    <w:p>
      <w:pPr>
        <w:pStyle w:val="Heading4"/>
      </w:pPr>
      <w:r>
        <w:t xml:space="preserve">Assistant Principal</w:t>
      </w:r>
    </w:p>
    <w:p>
      <w:pPr>
        <w:pStyle w:val="FirstParagraph"/>
      </w:pPr>
      <w:r>
        <w:rPr>
          <w:iCs/>
          <w:i/>
        </w:rPr>
        <w:t xml:space="preserve">Laney High School, San Francisco, CA | [Start Date] – [End Date]</w:t>
      </w:r>
    </w:p>
    <w:p>
      <w:pPr>
        <w:numPr>
          <w:ilvl w:val="0"/>
          <w:numId w:val="1003"/>
        </w:numPr>
        <w:pStyle w:val="Compact"/>
      </w:pPr>
      <w:r>
        <w:t xml:space="preserve">Managed student discipline policies and restorative practices to reduce suspensions by 25% within two years.</w:t>
      </w:r>
    </w:p>
    <w:p>
      <w:pPr>
        <w:numPr>
          <w:ilvl w:val="0"/>
          <w:numId w:val="1003"/>
        </w:numPr>
        <w:pStyle w:val="Compact"/>
      </w:pPr>
      <w:r>
        <w:t xml:space="preserve">Directed the implementation of a new assessment system to track student progress and inform instructional strategies for at-risk learners.</w:t>
      </w:r>
    </w:p>
    <w:p>
      <w:pPr>
        <w:numPr>
          <w:ilvl w:val="0"/>
          <w:numId w:val="1003"/>
        </w:numPr>
        <w:pStyle w:val="Compact"/>
      </w:pPr>
      <w:r>
        <w:t xml:space="preserve">Developed partnerships with local businesses and nonprofits to provide internships and mentorship opportunities for students in San Francisco's underserved communities.</w:t>
      </w:r>
    </w:p>
    <w:p>
      <w:pPr>
        <w:numPr>
          <w:ilvl w:val="0"/>
          <w:numId w:val="1003"/>
        </w:numPr>
        <w:pStyle w:val="Compact"/>
      </w:pPr>
      <w:r>
        <w:t xml:space="preserve">Spearheaded the creation of a school improvement plan that increased graduation rates by 18% during tenure.</w:t>
      </w:r>
    </w:p>
    <w:bookmarkEnd w:id="24"/>
    <w:bookmarkStart w:id="25" w:name="curriculum-coordinator"/>
    <w:p>
      <w:pPr>
        <w:pStyle w:val="Heading4"/>
      </w:pPr>
      <w:r>
        <w:t xml:space="preserve">Curriculum Coordinator</w:t>
      </w:r>
    </w:p>
    <w:p>
      <w:pPr>
        <w:pStyle w:val="FirstParagraph"/>
      </w:pPr>
      <w:r>
        <w:rPr>
          <w:iCs/>
          <w:i/>
        </w:rPr>
        <w:t xml:space="preserve">San Francisco Charter School, San Francisco, CA | [Start Date] – [End Date]</w:t>
      </w:r>
    </w:p>
    <w:p>
      <w:pPr>
        <w:numPr>
          <w:ilvl w:val="0"/>
          <w:numId w:val="1004"/>
        </w:numPr>
        <w:pStyle w:val="Compact"/>
      </w:pPr>
      <w:r>
        <w:t xml:space="preserve">Designed and evaluated curricula for STEM and literacy programs, ensuring alignment with state standards and student learning outcomes.</w:t>
      </w:r>
    </w:p>
    <w:p>
      <w:pPr>
        <w:numPr>
          <w:ilvl w:val="0"/>
          <w:numId w:val="1004"/>
        </w:numPr>
        <w:pStyle w:val="Compact"/>
      </w:pPr>
      <w:r>
        <w:t xml:space="preserve">Provided training to 50+ educators on integrating technology into lesson plans to enhance engagement in San Francisco classrooms.</w:t>
      </w:r>
    </w:p>
    <w:p>
      <w:pPr>
        <w:numPr>
          <w:ilvl w:val="0"/>
          <w:numId w:val="1004"/>
        </w:numPr>
        <w:pStyle w:val="Compact"/>
      </w:pPr>
      <w:r>
        <w:t xml:space="preserve">Conducted regular data analysis of student performance metrics to identify gaps in achievement and recommend targeted interventions.</w:t>
      </w:r>
    </w:p>
    <w:bookmarkEnd w:id="25"/>
    <w:bookmarkEnd w:id="26"/>
    <w:bookmarkStart w:id="27" w:name="skills"/>
    <w:p>
      <w:pPr>
        <w:pStyle w:val="Heading3"/>
      </w:pPr>
      <w:r>
        <w:t xml:space="preserve">Skills</w:t>
      </w:r>
    </w:p>
    <w:p>
      <w:pPr>
        <w:numPr>
          <w:ilvl w:val="0"/>
          <w:numId w:val="1005"/>
        </w:numPr>
        <w:pStyle w:val="Compact"/>
      </w:pPr>
      <w:r>
        <w:t xml:space="preserve">Curriculum Development and Assessment</w:t>
      </w:r>
    </w:p>
    <w:p>
      <w:pPr>
        <w:numPr>
          <w:ilvl w:val="0"/>
          <w:numId w:val="1005"/>
        </w:numPr>
        <w:pStyle w:val="Compact"/>
      </w:pPr>
      <w:r>
        <w:t xml:space="preserve">School Leadership and Administrative Management</w:t>
      </w:r>
    </w:p>
    <w:p>
      <w:pPr>
        <w:numPr>
          <w:ilvl w:val="0"/>
          <w:numId w:val="1005"/>
        </w:numPr>
        <w:pStyle w:val="Compact"/>
      </w:pPr>
      <w:r>
        <w:t xml:space="preserve">Data-Driven Decision Making</w:t>
      </w:r>
    </w:p>
    <w:p>
      <w:pPr>
        <w:numPr>
          <w:ilvl w:val="0"/>
          <w:numId w:val="1005"/>
        </w:numPr>
        <w:pStyle w:val="Compact"/>
      </w:pPr>
      <w:r>
        <w:t xml:space="preserve">Culturally Responsive Education Practices</w:t>
      </w:r>
    </w:p>
    <w:p>
      <w:pPr>
        <w:numPr>
          <w:ilvl w:val="0"/>
          <w:numId w:val="1005"/>
        </w:numPr>
        <w:pStyle w:val="Compact"/>
      </w:pPr>
      <w:r>
        <w:t xml:space="preserve">Stakeholder Engagement (Parents, Teachers, Community)</w:t>
      </w:r>
    </w:p>
    <w:p>
      <w:pPr>
        <w:numPr>
          <w:ilvl w:val="0"/>
          <w:numId w:val="1005"/>
        </w:numPr>
        <w:pStyle w:val="Compact"/>
      </w:pPr>
      <w:r>
        <w:t xml:space="preserve">Grant Writing and Fundraising for Educational Programs</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California Administrative Services Credential (CSC)</w:t>
      </w:r>
      <w:r>
        <w:br/>
      </w:r>
      <w:r>
        <w:t xml:space="preserve">California Commission on Teacher Credentialing (CTC), [Year]</w:t>
      </w:r>
    </w:p>
    <w:p>
      <w:pPr>
        <w:numPr>
          <w:ilvl w:val="0"/>
          <w:numId w:val="1006"/>
        </w:numPr>
        <w:pStyle w:val="Compact"/>
      </w:pPr>
      <w:r>
        <w:rPr>
          <w:bCs/>
          <w:b/>
        </w:rPr>
        <w:t xml:space="preserve">Teaching Credential, Multiple Subjects</w:t>
      </w:r>
      <w:r>
        <w:br/>
      </w:r>
      <w:r>
        <w:t xml:space="preserve">San Francisco State University, [Year]</w:t>
      </w:r>
    </w:p>
    <w:p>
      <w:pPr>
        <w:numPr>
          <w:ilvl w:val="0"/>
          <w:numId w:val="1006"/>
        </w:numPr>
        <w:pStyle w:val="Compact"/>
      </w:pPr>
      <w:r>
        <w:rPr>
          <w:bCs/>
          <w:b/>
        </w:rPr>
        <w:t xml:space="preserve">Certified School Administrator (CSA)</w:t>
      </w:r>
      <w:r>
        <w:br/>
      </w:r>
      <w:r>
        <w:t xml:space="preserve">National Association of Secondary School Principals (NASSP), [Year]</w:t>
      </w:r>
    </w:p>
    <w:bookmarkEnd w:id="28"/>
    <w:bookmarkStart w:id="29" w:name="community-involvement"/>
    <w:p>
      <w:pPr>
        <w:pStyle w:val="Heading3"/>
      </w:pPr>
      <w:r>
        <w:t xml:space="preserve">Community Involvement</w:t>
      </w:r>
    </w:p>
    <w:p>
      <w:pPr>
        <w:pStyle w:val="FirstParagraph"/>
      </w:pPr>
      <w:r>
        <w:t xml:space="preserve">Active member of the San Francisco Education Roundtable, a coalition focused on advancing equitable education policies in the United States. Volunteered as a mentor for the "Teach For America" program, supporting first-year educators in San Francisco schools. Served on the board of [Local Nonprofit Organization], which provides tutoring and college readiness resources to students in underserved neighborhoods across the Bay Area.</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2026-07-21T06:10:22Z</dcterms:created>
  <dcterms:modified xsi:type="dcterms:W3CDTF">2026-07-21T06:10:22Z</dcterms:modified>
</cp:coreProperties>
</file>

<file path=docProps/custom.xml><?xml version="1.0" encoding="utf-8"?>
<Properties xmlns="http://schemas.openxmlformats.org/officeDocument/2006/custom-properties" xmlns:vt="http://schemas.openxmlformats.org/officeDocument/2006/docPropsVTypes"/>
</file>