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curriculum-vitae"/>
    <w:p>
      <w:pPr>
        <w:pStyle w:val="Heading1"/>
      </w:pPr>
      <w:r>
        <w:t xml:space="preserve">Curriculum Vitae</w:t>
      </w:r>
    </w:p>
    <w:bookmarkStart w:id="32" w:name="education-administrator"/>
    <w:p>
      <w:pPr>
        <w:pStyle w:val="Heading2"/>
      </w:pPr>
      <w:r>
        <w:t xml:space="preserve">Education Administrator</w:t>
      </w:r>
    </w:p>
    <w:p>
      <w:pPr>
        <w:pStyle w:val="FirstParagraph"/>
      </w:pPr>
      <w:r>
        <w:rPr>
          <w:bCs/>
          <w:b/>
        </w:rPr>
        <w:t xml:space="preserve">Location:</w:t>
      </w:r>
      <w:r>
        <w:t xml:space="preserve"> </w:t>
      </w:r>
      <w:r>
        <w:t xml:space="preserve">Ho Chi Minh City, Vietnam</w:t>
      </w:r>
    </w:p>
    <w:bookmarkStart w:id="20" w:name="purpose-of-this-document"/>
    <w:p>
      <w:pPr>
        <w:pStyle w:val="Heading3"/>
      </w:pPr>
      <w:r>
        <w:t xml:space="preserve">Purpose of this Document</w:t>
      </w:r>
    </w:p>
    <w:p>
      <w:pPr>
        <w:pStyle w:val="FirstParagraph"/>
      </w:pPr>
      <w:r>
        <w:t xml:space="preserve">This Curriculum Vitae (CV) outlines the professional background, qualifications, and expertise of an Education Administrator specializing in the context of Vietnam Ho Chi Minh City. The document is tailored to highlight experiences and achievements relevant to educational leadership within one of Vietnam's most dynamic urban centers, where education plays a pivotal role in economic and social development. As an Education Administrator in Ho Chi Minh City, the individual demonstrates a deep understanding of local educational policies, cultural nuances, and the unique challenges of managing academic institutions in a rapidly evolving environment.</w:t>
      </w:r>
    </w:p>
    <w:bookmarkEnd w:id="20"/>
    <w:bookmarkStart w:id="21"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Contact Information:</w:t>
      </w:r>
      <w:r>
        <w:t xml:space="preserve"> </w:t>
      </w:r>
      <w:r>
        <w:t xml:space="preserve">[Phone Number], [Email Address]</w:t>
      </w:r>
    </w:p>
    <w:p>
      <w:pPr>
        <w:numPr>
          <w:ilvl w:val="0"/>
          <w:numId w:val="1001"/>
        </w:numPr>
        <w:pStyle w:val="Compact"/>
      </w:pPr>
      <w:r>
        <w:rPr>
          <w:bCs/>
          <w:b/>
        </w:rPr>
        <w:t xml:space="preserve">Address:</w:t>
      </w:r>
      <w:r>
        <w:t xml:space="preserve"> </w:t>
      </w:r>
      <w:r>
        <w:t xml:space="preserve">Ho Chi Minh City, Vietnam</w:t>
      </w:r>
    </w:p>
    <w:bookmarkEnd w:id="21"/>
    <w:bookmarkStart w:id="22" w:name="professional-summary"/>
    <w:p>
      <w:pPr>
        <w:pStyle w:val="Heading3"/>
      </w:pPr>
      <w:r>
        <w:t xml:space="preserve">Professional Summary</w:t>
      </w:r>
    </w:p>
    <w:p>
      <w:pPr>
        <w:pStyle w:val="FirstParagraph"/>
      </w:pPr>
      <w:r>
        <w:t xml:space="preserve">A dedicated and experienced Education Administrator with over [X years] of expertise in managing educational institutions, curriculum development, and administrative operations. Specializing in the Vietnamese education sector, particularly within Ho Chi Minh City, the individual has a proven track record of enhancing academic standards, fostering teacher professional development, and aligning institutional goals with national educational policies. With a focus on innovation and student-centered learning, this administrator has contributed to the growth of schools and training centers across the city.</w:t>
      </w:r>
    </w:p>
    <w:bookmarkEnd w:id="22"/>
    <w:bookmarkStart w:id="23" w:name="education"/>
    <w:p>
      <w:pPr>
        <w:pStyle w:val="Heading3"/>
      </w:pPr>
      <w:r>
        <w:t xml:space="preserve">Education</w:t>
      </w:r>
    </w:p>
    <w:p>
      <w:pPr>
        <w:numPr>
          <w:ilvl w:val="0"/>
          <w:numId w:val="1002"/>
        </w:numPr>
        <w:pStyle w:val="Compact"/>
      </w:pPr>
      <w:r>
        <w:rPr>
          <w:bCs/>
          <w:b/>
        </w:rPr>
        <w:t xml:space="preserve">Bachelor’s Degree in Education</w:t>
      </w:r>
      <w:r>
        <w:t xml:space="preserve">, [University Name], Ho Chi Minh City, Vietnam – [Year]</w:t>
      </w:r>
    </w:p>
    <w:p>
      <w:pPr>
        <w:numPr>
          <w:ilvl w:val="0"/>
          <w:numId w:val="1002"/>
        </w:numPr>
        <w:pStyle w:val="Compact"/>
      </w:pPr>
      <w:r>
        <w:rPr>
          <w:bCs/>
          <w:b/>
        </w:rPr>
        <w:t xml:space="preserve">Master’s Degree in Educational Administration</w:t>
      </w:r>
      <w:r>
        <w:t xml:space="preserve">, [University Name], Ho Chi Minh City, Vietnam – [Year]</w:t>
      </w:r>
    </w:p>
    <w:p>
      <w:pPr>
        <w:numPr>
          <w:ilvl w:val="0"/>
          <w:numId w:val="1002"/>
        </w:numPr>
        <w:pStyle w:val="Compact"/>
      </w:pPr>
      <w:r>
        <w:rPr>
          <w:bCs/>
          <w:b/>
        </w:rPr>
        <w:t xml:space="preserve">Doctoral Studies in Educational Leadership</w:t>
      </w:r>
      <w:r>
        <w:t xml:space="preserve">, [University Name], Ho Chi Minh City, Vietnam (ongoing) – [Year]</w:t>
      </w:r>
    </w:p>
    <w:bookmarkEnd w:id="23"/>
    <w:bookmarkStart w:id="27" w:name="professional-experience"/>
    <w:p>
      <w:pPr>
        <w:pStyle w:val="Heading3"/>
      </w:pPr>
      <w:r>
        <w:t xml:space="preserve">Professional Experience</w:t>
      </w:r>
    </w:p>
    <w:bookmarkStart w:id="24" w:name="education-administrator-1"/>
    <w:p>
      <w:pPr>
        <w:pStyle w:val="Heading4"/>
      </w:pPr>
      <w:r>
        <w:t xml:space="preserve">Education Administrator</w:t>
      </w:r>
    </w:p>
    <w:p>
      <w:pPr>
        <w:pStyle w:val="FirstParagraph"/>
      </w:pPr>
      <w:r>
        <w:rPr>
          <w:bCs/>
          <w:b/>
        </w:rPr>
        <w:t xml:space="preserve">[School/Institution Name]</w:t>
      </w:r>
      <w:r>
        <w:t xml:space="preserve">, Ho Chi Minh City, Vietnam – [Start Date] to [End Date]</w:t>
      </w:r>
    </w:p>
    <w:p>
      <w:pPr>
        <w:numPr>
          <w:ilvl w:val="0"/>
          <w:numId w:val="1003"/>
        </w:numPr>
        <w:pStyle w:val="Compact"/>
      </w:pPr>
      <w:r>
        <w:t xml:space="preserve">Overseeing the day-to-day operations of a K-12 school, including curriculum implementation, staff management, and student welfare programs.</w:t>
      </w:r>
    </w:p>
    <w:p>
      <w:pPr>
        <w:numPr>
          <w:ilvl w:val="0"/>
          <w:numId w:val="1003"/>
        </w:numPr>
        <w:pStyle w:val="Compact"/>
      </w:pPr>
      <w:r>
        <w:t xml:space="preserve">Developing and executing strategic plans to align institutional objectives with the Ministry of Education and Training (MOET) guidelines in Vietnam.</w:t>
      </w:r>
    </w:p>
    <w:p>
      <w:pPr>
        <w:numPr>
          <w:ilvl w:val="0"/>
          <w:numId w:val="1003"/>
        </w:numPr>
        <w:pStyle w:val="Compact"/>
      </w:pPr>
      <w:r>
        <w:t xml:space="preserve">Collaborating with local educational authorities in Ho Chi Minh City to ensure compliance with national standards while addressing unique community needs.</w:t>
      </w:r>
    </w:p>
    <w:p>
      <w:pPr>
        <w:numPr>
          <w:ilvl w:val="0"/>
          <w:numId w:val="1003"/>
        </w:numPr>
        <w:pStyle w:val="Compact"/>
      </w:pPr>
      <w:r>
        <w:t xml:space="preserve">Implementing innovative teaching methods and technology integration to enhance student engagement and academic performance.</w:t>
      </w:r>
    </w:p>
    <w:p>
      <w:pPr>
        <w:numPr>
          <w:ilvl w:val="0"/>
          <w:numId w:val="1003"/>
        </w:numPr>
        <w:pStyle w:val="Compact"/>
      </w:pPr>
      <w:r>
        <w:t xml:space="preserve">Leading professional development workshops for teachers, focusing on pedagogical advancements and classroom management techniques relevant to the Vietnamese context.</w:t>
      </w:r>
    </w:p>
    <w:bookmarkEnd w:id="24"/>
    <w:bookmarkStart w:id="25" w:name="assistant-principal"/>
    <w:p>
      <w:pPr>
        <w:pStyle w:val="Heading4"/>
      </w:pPr>
      <w:r>
        <w:t xml:space="preserve">Assistant Principal</w:t>
      </w:r>
    </w:p>
    <w:p>
      <w:pPr>
        <w:pStyle w:val="FirstParagraph"/>
      </w:pPr>
      <w:r>
        <w:rPr>
          <w:bCs/>
          <w:b/>
        </w:rPr>
        <w:t xml:space="preserve">[School/Institution Name]</w:t>
      </w:r>
      <w:r>
        <w:t xml:space="preserve">, Ho Chi Minh City, Vietnam – [Start Date] to [End Date]</w:t>
      </w:r>
    </w:p>
    <w:p>
      <w:pPr>
        <w:numPr>
          <w:ilvl w:val="0"/>
          <w:numId w:val="1004"/>
        </w:numPr>
        <w:pStyle w:val="Compact"/>
      </w:pPr>
      <w:r>
        <w:t xml:space="preserve">Supporting the principal in administrative tasks, including budget management, resource allocation, and policy enforcement.</w:t>
      </w:r>
    </w:p>
    <w:p>
      <w:pPr>
        <w:numPr>
          <w:ilvl w:val="0"/>
          <w:numId w:val="1004"/>
        </w:numPr>
        <w:pStyle w:val="Compact"/>
      </w:pPr>
      <w:r>
        <w:t xml:space="preserve">Representing the school in community and governmental forums within Ho Chi Minh City to advocate for educational improvements.</w:t>
      </w:r>
    </w:p>
    <w:p>
      <w:pPr>
        <w:numPr>
          <w:ilvl w:val="0"/>
          <w:numId w:val="1004"/>
        </w:numPr>
        <w:pStyle w:val="Compact"/>
      </w:pPr>
      <w:r>
        <w:t xml:space="preserve">Designing and monitoring quality assurance frameworks to evaluate academic performance and institutional effectiveness.</w:t>
      </w:r>
    </w:p>
    <w:p>
      <w:pPr>
        <w:numPr>
          <w:ilvl w:val="0"/>
          <w:numId w:val="1004"/>
        </w:numPr>
        <w:pStyle w:val="Compact"/>
      </w:pPr>
      <w:r>
        <w:t xml:space="preserve">Facilitating communication between parents, teachers, and students to create a cohesive learning environment aligned with Vietnamese cultural values.</w:t>
      </w:r>
    </w:p>
    <w:bookmarkEnd w:id="25"/>
    <w:bookmarkStart w:id="26" w:name="curriculum-developer"/>
    <w:p>
      <w:pPr>
        <w:pStyle w:val="Heading4"/>
      </w:pPr>
      <w:r>
        <w:t xml:space="preserve">Curriculum Developer</w:t>
      </w:r>
    </w:p>
    <w:p>
      <w:pPr>
        <w:pStyle w:val="FirstParagraph"/>
      </w:pPr>
      <w:r>
        <w:rPr>
          <w:bCs/>
          <w:b/>
        </w:rPr>
        <w:t xml:space="preserve">[Organization/Institution Name]</w:t>
      </w:r>
      <w:r>
        <w:t xml:space="preserve">, Ho Chi Minh City, Vietnam – [Start Date] to [End Date]</w:t>
      </w:r>
    </w:p>
    <w:p>
      <w:pPr>
        <w:numPr>
          <w:ilvl w:val="0"/>
          <w:numId w:val="1005"/>
        </w:numPr>
        <w:pStyle w:val="Compact"/>
      </w:pPr>
      <w:r>
        <w:t xml:space="preserve">Designing and revising curricula for primary and secondary schools, ensuring alignment with the Vietnamese national education framework.</w:t>
      </w:r>
    </w:p>
    <w:p>
      <w:pPr>
        <w:numPr>
          <w:ilvl w:val="0"/>
          <w:numId w:val="1005"/>
        </w:numPr>
        <w:pStyle w:val="Compact"/>
      </w:pPr>
      <w:r>
        <w:t xml:space="preserve">Conducting research on global educational trends and adapting them to suit the needs of Ho Chi Minh City’s diverse student population.</w:t>
      </w:r>
    </w:p>
    <w:p>
      <w:pPr>
        <w:numPr>
          <w:ilvl w:val="0"/>
          <w:numId w:val="1005"/>
        </w:numPr>
        <w:pStyle w:val="Compact"/>
      </w:pPr>
      <w:r>
        <w:t xml:space="preserve">Collaborating with educators to integrate cross-disciplinary subjects and promote critical thinking skills among students.</w:t>
      </w:r>
    </w:p>
    <w:bookmarkEnd w:id="26"/>
    <w:bookmarkEnd w:id="27"/>
    <w:bookmarkStart w:id="28" w:name="skills"/>
    <w:p>
      <w:pPr>
        <w:pStyle w:val="Heading3"/>
      </w:pPr>
      <w:r>
        <w:t xml:space="preserve">Skills</w:t>
      </w:r>
    </w:p>
    <w:p>
      <w:pPr>
        <w:numPr>
          <w:ilvl w:val="0"/>
          <w:numId w:val="1006"/>
        </w:numPr>
        <w:pStyle w:val="Compact"/>
      </w:pPr>
      <w:r>
        <w:t xml:space="preserve">Expertise in Vietnamese educational policies and administrative procedures.</w:t>
      </w:r>
    </w:p>
    <w:p>
      <w:pPr>
        <w:numPr>
          <w:ilvl w:val="0"/>
          <w:numId w:val="1006"/>
        </w:numPr>
        <w:pStyle w:val="Compact"/>
      </w:pPr>
      <w:r>
        <w:t xml:space="preserve">Strong leadership and strategic planning abilities tailored to Ho Chi Minh City’s educational landscape.</w:t>
      </w:r>
    </w:p>
    <w:p>
      <w:pPr>
        <w:numPr>
          <w:ilvl w:val="0"/>
          <w:numId w:val="1006"/>
        </w:numPr>
        <w:pStyle w:val="Compact"/>
      </w:pPr>
      <w:r>
        <w:t xml:space="preserve">Proficiency in using educational technology tools (e.g., LMS platforms, data analytics software) for institutional management.</w:t>
      </w:r>
    </w:p>
    <w:p>
      <w:pPr>
        <w:numPr>
          <w:ilvl w:val="0"/>
          <w:numId w:val="1006"/>
        </w:numPr>
        <w:pStyle w:val="Compact"/>
      </w:pPr>
      <w:r>
        <w:t xml:space="preserve">Cross-cultural communication skills, with experience working in multilingual environments common in Ho Chi Minh City.</w:t>
      </w:r>
    </w:p>
    <w:p>
      <w:pPr>
        <w:numPr>
          <w:ilvl w:val="0"/>
          <w:numId w:val="1006"/>
        </w:numPr>
        <w:pStyle w:val="Compact"/>
      </w:pPr>
      <w:r>
        <w:t xml:space="preserve">Excellent problem-solving and decision-making abilities to address challenges in resource allocation and academic performance.</w:t>
      </w:r>
    </w:p>
    <w:bookmarkEnd w:id="28"/>
    <w:bookmarkStart w:id="29" w:name="certifications"/>
    <w:p>
      <w:pPr>
        <w:pStyle w:val="Heading3"/>
      </w:pPr>
      <w:r>
        <w:t xml:space="preserve">Certifications</w:t>
      </w:r>
    </w:p>
    <w:p>
      <w:pPr>
        <w:numPr>
          <w:ilvl w:val="0"/>
          <w:numId w:val="1007"/>
        </w:numPr>
        <w:pStyle w:val="Compact"/>
      </w:pPr>
      <w:r>
        <w:rPr>
          <w:bCs/>
          <w:b/>
        </w:rPr>
        <w:t xml:space="preserve">Leadership in Education Administration</w:t>
      </w:r>
      <w:r>
        <w:t xml:space="preserve">, [Institution Name], Ho Chi Minh City, Vietnam – [Year]</w:t>
      </w:r>
    </w:p>
    <w:p>
      <w:pPr>
        <w:numPr>
          <w:ilvl w:val="0"/>
          <w:numId w:val="1007"/>
        </w:numPr>
        <w:pStyle w:val="Compact"/>
      </w:pPr>
      <w:r>
        <w:rPr>
          <w:bCs/>
          <w:b/>
        </w:rPr>
        <w:t xml:space="preserve">Curriculum Design and Development</w:t>
      </w:r>
      <w:r>
        <w:t xml:space="preserve">, [Institution Name], Ho Chi Minh City, Vietnam – [Year]</w:t>
      </w:r>
    </w:p>
    <w:p>
      <w:pPr>
        <w:numPr>
          <w:ilvl w:val="0"/>
          <w:numId w:val="1007"/>
        </w:numPr>
        <w:pStyle w:val="Compact"/>
      </w:pPr>
      <w:r>
        <w:rPr>
          <w:bCs/>
          <w:b/>
        </w:rPr>
        <w:t xml:space="preserve">Project Management in Education</w:t>
      </w:r>
      <w:r>
        <w:t xml:space="preserve">, [Institution Name], Ho Chi Minh City, Vietnam – [Year]</w:t>
      </w:r>
    </w:p>
    <w:bookmarkEnd w:id="29"/>
    <w:bookmarkStart w:id="30" w:name="languages"/>
    <w:p>
      <w:pPr>
        <w:pStyle w:val="Heading3"/>
      </w:pPr>
      <w:r>
        <w:t xml:space="preserve">Languages</w:t>
      </w:r>
    </w:p>
    <w:p>
      <w:pPr>
        <w:numPr>
          <w:ilvl w:val="0"/>
          <w:numId w:val="1008"/>
        </w:numPr>
        <w:pStyle w:val="Compact"/>
      </w:pPr>
      <w:r>
        <w:t xml:space="preserve">Vietnamese (Native)</w:t>
      </w:r>
    </w:p>
    <w:p>
      <w:pPr>
        <w:numPr>
          <w:ilvl w:val="0"/>
          <w:numId w:val="1008"/>
        </w:numPr>
        <w:pStyle w:val="Compact"/>
      </w:pPr>
      <w:r>
        <w:t xml:space="preserve">English (Fluent)</w:t>
      </w:r>
    </w:p>
    <w:p>
      <w:pPr>
        <w:numPr>
          <w:ilvl w:val="0"/>
          <w:numId w:val="1008"/>
        </w:numPr>
        <w:pStyle w:val="Compact"/>
      </w:pPr>
      <w:r>
        <w:t xml:space="preserve">Other Languages: [e.g., French, Mandarin] – [Proficiency Level]</w:t>
      </w:r>
    </w:p>
    <w:bookmarkEnd w:id="30"/>
    <w:bookmarkStart w:id="31" w:name="references"/>
    <w:p>
      <w:pPr>
        <w:pStyle w:val="Heading3"/>
      </w:pPr>
      <w:r>
        <w:t xml:space="preserve">References</w:t>
      </w:r>
    </w:p>
    <w:p>
      <w:pPr>
        <w:pStyle w:val="FirstParagraph"/>
      </w:pPr>
      <w:r>
        <w:t xml:space="preserve">Available upon request. References include former colleagues, educational institution leaders, and government officials in Ho Chi Minh City.</w:t>
      </w:r>
    </w:p>
    <w:bookmarkEnd w:id="31"/>
    <w:p>
      <w:pPr>
        <w:pStyle w:val="BodyText"/>
      </w:pPr>
      <w:r>
        <w:rPr>
          <w:bCs/>
          <w:b/>
        </w:rPr>
        <w:t xml:space="preserve">Curriculum Vitae - Education Administrator, Vietnam Ho Chi Minh City</w:t>
      </w:r>
    </w:p>
    <w:p>
      <w:pPr>
        <w:pStyle w:val="BodyText"/>
      </w:pPr>
      <w:r>
        <w:t xml:space="preserve">This document reflects the professional journey of an Education Administrator committed to advancing education in Ho Chi Minh City, Vietnam. The individual’s work aligns with the city’s vision for sustainable development through quality education and administrative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Vietnam Ho Chi Minh City</dc:title>
  <dc:creator/>
  <dc:language>en</dc:language>
  <cp:keywords/>
  <dcterms:created xsi:type="dcterms:W3CDTF">2025-12-10T07:38:25Z</dcterms:created>
  <dcterms:modified xsi:type="dcterms:W3CDTF">2025-12-10T07:38:25Z</dcterms:modified>
</cp:coreProperties>
</file>

<file path=docProps/custom.xml><?xml version="1.0" encoding="utf-8"?>
<Properties xmlns="http://schemas.openxmlformats.org/officeDocument/2006/custom-properties" xmlns:vt="http://schemas.openxmlformats.org/officeDocument/2006/docPropsVTypes"/>
</file>