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China</w:t>
      </w:r>
      <w:r>
        <w:t xml:space="preserve"> </w:t>
      </w:r>
      <w:r>
        <w:t xml:space="preserve">Beijing</w:t>
      </w:r>
    </w:p>
    <w:bookmarkStart w:id="36" w:name="curriculum-vitae"/>
    <w:p>
      <w:pPr>
        <w:pStyle w:val="Heading1"/>
      </w:pPr>
      <w:r>
        <w:rPr>
          <w:bCs/>
          <w:b/>
        </w:rP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10 8765 4321 | liwei.ee@beijing.com</w:t>
      </w:r>
      <w:r>
        <w:br/>
      </w:r>
      <w:r>
        <w:rPr>
          <w:bCs/>
          <w:b/>
        </w:rPr>
        <w:t xml:space="preserve">Location:</w:t>
      </w:r>
      <w:r>
        <w:t xml:space="preserve"> </w:t>
      </w:r>
      <w:r>
        <w:t xml:space="preserve">Beijing, China</w:t>
      </w:r>
    </w:p>
    <w:bookmarkStart w:id="20" w:name="professional-summary"/>
    <w:p>
      <w:pPr>
        <w:pStyle w:val="Heading2"/>
      </w:pPr>
      <w:r>
        <w:rPr>
          <w:bCs/>
          <w:b/>
        </w:rPr>
        <w:t xml:space="preserve">Professional Summary</w:t>
      </w:r>
    </w:p>
    <w:p>
      <w:pPr>
        <w:pStyle w:val="FirstParagraph"/>
      </w:pPr>
      <w:r>
        <w:t xml:space="preserve">A seasoned Electrical Engineer with over a decade of experience in designing, implementing, and optimizing power systems and smart grid technologies. Specialized in renewable energy integration, automation systems, and industrial control solutions tailored for the dynamic market of China Beijing. Proficient in leveraging cutting-edge technologies to meet the growing demands of urban infrastructure development and sustainable energy initiatives in one of China's most influential cities.</w:t>
      </w:r>
    </w:p>
    <w:bookmarkEnd w:id="20"/>
    <w:bookmarkStart w:id="24" w:name="work-experience"/>
    <w:p>
      <w:pPr>
        <w:pStyle w:val="Heading2"/>
      </w:pPr>
      <w:r>
        <w:rPr>
          <w:bCs/>
          <w:b/>
        </w:rPr>
        <w:t xml:space="preserve">Work Experience</w:t>
      </w:r>
    </w:p>
    <w:bookmarkStart w:id="21" w:name="senior-electrical-engineer"/>
    <w:p>
      <w:pPr>
        <w:pStyle w:val="Heading3"/>
      </w:pPr>
      <w:r>
        <w:rPr>
          <w:bCs/>
          <w:b/>
        </w:rPr>
        <w:t xml:space="preserve">Senior Electrical Engineer</w:t>
      </w:r>
    </w:p>
    <w:p>
      <w:pPr>
        <w:pStyle w:val="FirstParagraph"/>
      </w:pPr>
      <w:r>
        <w:rPr>
          <w:iCs/>
          <w:i/>
        </w:rPr>
        <w:t xml:space="preserve">Beijing Smart Grid Solutions Co., Ltd. | Beijing, China</w:t>
      </w:r>
      <w:r>
        <w:br/>
      </w:r>
      <w:r>
        <w:rPr>
          <w:iCs/>
          <w:i/>
        </w:rPr>
        <w:t xml:space="preserve">January 2018 – Present</w:t>
      </w:r>
    </w:p>
    <w:p>
      <w:pPr>
        <w:numPr>
          <w:ilvl w:val="0"/>
          <w:numId w:val="1001"/>
        </w:numPr>
        <w:pStyle w:val="Compact"/>
      </w:pPr>
      <w:r>
        <w:t xml:space="preserve">Lead the design and deployment of smart grid systems for Beijing’s urban power distribution networks, improving efficiency by 25% through advanced automation technologies.</w:t>
      </w:r>
    </w:p>
    <w:p>
      <w:pPr>
        <w:numPr>
          <w:ilvl w:val="0"/>
          <w:numId w:val="1001"/>
        </w:numPr>
        <w:pStyle w:val="Compact"/>
      </w:pPr>
      <w:r>
        <w:t xml:space="preserve">Collaborated with local government agencies to integrate solar and wind energy sources into Beijing’s electrical grid, aligning with China's 14th Five-Year Plan goals.</w:t>
      </w:r>
    </w:p>
    <w:p>
      <w:pPr>
        <w:numPr>
          <w:ilvl w:val="0"/>
          <w:numId w:val="1001"/>
        </w:numPr>
        <w:pStyle w:val="Compact"/>
      </w:pPr>
      <w:r>
        <w:t xml:space="preserve">Managed a team of 15 engineers to develop IoT-based monitoring systems for high-voltage transmission lines, reducing downtime by 18% in the first year.</w:t>
      </w:r>
    </w:p>
    <w:p>
      <w:pPr>
        <w:numPr>
          <w:ilvl w:val="0"/>
          <w:numId w:val="1001"/>
        </w:numPr>
        <w:pStyle w:val="Compact"/>
      </w:pPr>
      <w:r>
        <w:t xml:space="preserve">Contributed to the establishment of national standards for electrical safety in Beijing’s rapidly expanding industrial zones.</w:t>
      </w:r>
    </w:p>
    <w:bookmarkEnd w:id="21"/>
    <w:bookmarkStart w:id="22" w:name="electrical-engineer"/>
    <w:p>
      <w:pPr>
        <w:pStyle w:val="Heading3"/>
      </w:pPr>
      <w:r>
        <w:rPr>
          <w:bCs/>
          <w:b/>
        </w:rPr>
        <w:t xml:space="preserve">Electrical Engineer</w:t>
      </w:r>
    </w:p>
    <w:p>
      <w:pPr>
        <w:pStyle w:val="FirstParagraph"/>
      </w:pPr>
      <w:r>
        <w:rPr>
          <w:iCs/>
          <w:i/>
        </w:rPr>
        <w:t xml:space="preserve">China Power Construction Group (Beijing Division) | Beijing, China</w:t>
      </w:r>
      <w:r>
        <w:br/>
      </w:r>
      <w:r>
        <w:rPr>
          <w:iCs/>
          <w:i/>
        </w:rPr>
        <w:t xml:space="preserve">June 2014 – December 2017</w:t>
      </w:r>
    </w:p>
    <w:p>
      <w:pPr>
        <w:numPr>
          <w:ilvl w:val="0"/>
          <w:numId w:val="1002"/>
        </w:numPr>
        <w:pStyle w:val="Compact"/>
      </w:pPr>
      <w:r>
        <w:t xml:space="preserve">Engineered electrical infrastructure for large-scale construction projects, including the Beijing Daxing International Airport and the Jing-Zhang High-Speed Railway.</w:t>
      </w:r>
    </w:p>
    <w:p>
      <w:pPr>
        <w:numPr>
          <w:ilvl w:val="0"/>
          <w:numId w:val="1002"/>
        </w:numPr>
        <w:pStyle w:val="Compact"/>
      </w:pPr>
      <w:r>
        <w:t xml:space="preserve">Optimized power distribution systems for commercial complexes in Beijing, achieving a 30% reduction in energy consumption through smart load management solutions.</w:t>
      </w:r>
    </w:p>
    <w:p>
      <w:pPr>
        <w:numPr>
          <w:ilvl w:val="0"/>
          <w:numId w:val="1002"/>
        </w:numPr>
        <w:pStyle w:val="Compact"/>
      </w:pPr>
      <w:r>
        <w:t xml:space="preserve">Provided technical support for the implementation of energy-efficient lighting systems across 20+ public buildings in Beijing, reducing municipal electricity costs by $1.2 million annually.</w:t>
      </w:r>
    </w:p>
    <w:bookmarkEnd w:id="22"/>
    <w:bookmarkStart w:id="23" w:name="Xd32701b742d86bdf0db2e06ab96c1aab23a93b0"/>
    <w:p>
      <w:pPr>
        <w:pStyle w:val="Heading3"/>
      </w:pPr>
      <w:r>
        <w:rPr>
          <w:bCs/>
          <w:b/>
        </w:rPr>
        <w:t xml:space="preserve">Internship: Electrical Engineering Assistant</w:t>
      </w:r>
    </w:p>
    <w:p>
      <w:pPr>
        <w:pStyle w:val="FirstParagraph"/>
      </w:pPr>
      <w:r>
        <w:rPr>
          <w:iCs/>
          <w:i/>
        </w:rPr>
        <w:t xml:space="preserve">State Grid Corporation of China (Beijing Branch) | Beijing, China</w:t>
      </w:r>
      <w:r>
        <w:br/>
      </w:r>
      <w:r>
        <w:rPr>
          <w:iCs/>
          <w:i/>
        </w:rPr>
        <w:t xml:space="preserve">July 2012 – August 2012</w:t>
      </w:r>
    </w:p>
    <w:p>
      <w:pPr>
        <w:numPr>
          <w:ilvl w:val="0"/>
          <w:numId w:val="1003"/>
        </w:numPr>
        <w:pStyle w:val="Compact"/>
      </w:pPr>
      <w:r>
        <w:t xml:space="preserve">Assisted in the maintenance and diagnostics of high-voltage power lines, gaining hands-on experience in Beijing’s critical energy infrastructure.</w:t>
      </w:r>
    </w:p>
    <w:p>
      <w:pPr>
        <w:numPr>
          <w:ilvl w:val="0"/>
          <w:numId w:val="1003"/>
        </w:numPr>
        <w:pStyle w:val="Compact"/>
      </w:pPr>
      <w:r>
        <w:t xml:space="preserve">Supported the development of a data-driven model to predict load fluctuations in Beijing’s grid, enhancing operational reliability.</w:t>
      </w:r>
    </w:p>
    <w:bookmarkEnd w:id="23"/>
    <w:bookmarkEnd w:id="24"/>
    <w:bookmarkStart w:id="26" w:name="education"/>
    <w:p>
      <w:pPr>
        <w:pStyle w:val="Heading2"/>
      </w:pPr>
      <w:r>
        <w:rPr>
          <w:bCs/>
          <w:b/>
        </w:rPr>
        <w:t xml:space="preserve">Education</w:t>
      </w:r>
    </w:p>
    <w:bookmarkStart w:id="25" w:name="X8399f55fb8ba25ec2cf21afd205dc99cf2b5d50"/>
    <w:p>
      <w:pPr>
        <w:pStyle w:val="Heading3"/>
      </w:pPr>
      <w:r>
        <w:rPr>
          <w:bCs/>
          <w:b/>
        </w:rPr>
        <w:t xml:space="preserve">Bachelor of Science in Electrical Engineering</w:t>
      </w:r>
    </w:p>
    <w:p>
      <w:pPr>
        <w:pStyle w:val="FirstParagraph"/>
      </w:pPr>
      <w:r>
        <w:rPr>
          <w:iCs/>
          <w:i/>
        </w:rPr>
        <w:t xml:space="preserve">Beijing Institute of Technology | Beijing, China</w:t>
      </w:r>
      <w:r>
        <w:br/>
      </w:r>
      <w:r>
        <w:rPr>
          <w:iCs/>
          <w:i/>
        </w:rPr>
        <w:t xml:space="preserve">Graduated: June 2014</w:t>
      </w:r>
    </w:p>
    <w:p>
      <w:pPr>
        <w:numPr>
          <w:ilvl w:val="0"/>
          <w:numId w:val="1004"/>
        </w:numPr>
        <w:pStyle w:val="Compact"/>
      </w:pPr>
      <w:r>
        <w:t xml:space="preserve">Diploma with distinction, focusing on power systems and renewable energy technologies.</w:t>
      </w:r>
    </w:p>
    <w:p>
      <w:pPr>
        <w:numPr>
          <w:ilvl w:val="0"/>
          <w:numId w:val="1004"/>
        </w:numPr>
        <w:pStyle w:val="Compact"/>
      </w:pPr>
      <w:r>
        <w:t xml:space="preserve">Published research on "Smart Grid Applications in Urban Power Networks" in the *Journal of China Electrical Engineering* (2013).</w:t>
      </w:r>
    </w:p>
    <w:bookmarkEnd w:id="25"/>
    <w:bookmarkEnd w:id="26"/>
    <w:bookmarkStart w:id="27" w:name="technical-skills"/>
    <w:p>
      <w:pPr>
        <w:pStyle w:val="Heading2"/>
      </w:pPr>
      <w:r>
        <w:rPr>
          <w:bCs/>
          <w:b/>
        </w:rPr>
        <w:t xml:space="preserve">Technical Skills</w:t>
      </w:r>
    </w:p>
    <w:p>
      <w:pPr>
        <w:numPr>
          <w:ilvl w:val="0"/>
          <w:numId w:val="1005"/>
        </w:numPr>
        <w:pStyle w:val="Compact"/>
      </w:pPr>
      <w:r>
        <w:rPr>
          <w:bCs/>
          <w:b/>
        </w:rPr>
        <w:t xml:space="preserve">Software:</w:t>
      </w:r>
      <w:r>
        <w:t xml:space="preserve"> </w:t>
      </w:r>
      <w:r>
        <w:t xml:space="preserve">MATLAB/Simulink, AutoCAD, PSCAD, ETAP, SolidWorks</w:t>
      </w:r>
    </w:p>
    <w:p>
      <w:pPr>
        <w:numPr>
          <w:ilvl w:val="0"/>
          <w:numId w:val="1005"/>
        </w:numPr>
        <w:pStyle w:val="Compact"/>
      </w:pPr>
      <w:r>
        <w:rPr>
          <w:bCs/>
          <w:b/>
        </w:rPr>
        <w:t xml:space="preserve">Hardware:</w:t>
      </w:r>
      <w:r>
        <w:t xml:space="preserve"> </w:t>
      </w:r>
      <w:r>
        <w:t xml:space="preserve">PLCs (Siemens/Allen Bradley), SCADA systems, IoT sensors</w:t>
      </w:r>
    </w:p>
    <w:p>
      <w:pPr>
        <w:numPr>
          <w:ilvl w:val="0"/>
          <w:numId w:val="1005"/>
        </w:numPr>
        <w:pStyle w:val="Compact"/>
      </w:pPr>
      <w:r>
        <w:rPr>
          <w:bCs/>
          <w:b/>
        </w:rPr>
        <w:t xml:space="preserve">Languages:</w:t>
      </w:r>
      <w:r>
        <w:t xml:space="preserve"> </w:t>
      </w:r>
      <w:r>
        <w:t xml:space="preserve">Mandarin (fluent), English (proficient)</w:t>
      </w:r>
    </w:p>
    <w:p>
      <w:pPr>
        <w:numPr>
          <w:ilvl w:val="0"/>
          <w:numId w:val="1005"/>
        </w:numPr>
        <w:pStyle w:val="Compact"/>
      </w:pPr>
      <w:r>
        <w:rPr>
          <w:bCs/>
          <w:b/>
        </w:rPr>
        <w:t xml:space="preserve">Standards:</w:t>
      </w:r>
      <w:r>
        <w:t xml:space="preserve"> </w:t>
      </w:r>
      <w:r>
        <w:t xml:space="preserve">IEC 60950, GB/T 17626 (Chinese National Standards for Electrical Safety)</w:t>
      </w:r>
    </w:p>
    <w:bookmarkEnd w:id="27"/>
    <w:bookmarkStart w:id="28" w:name="certifications-licenses"/>
    <w:p>
      <w:pPr>
        <w:pStyle w:val="Heading2"/>
      </w:pPr>
      <w:r>
        <w:rPr>
          <w:bCs/>
          <w:b/>
        </w:rPr>
        <w:t xml:space="preserve">Certifications &amp; Licenses</w:t>
      </w:r>
    </w:p>
    <w:p>
      <w:pPr>
        <w:numPr>
          <w:ilvl w:val="0"/>
          <w:numId w:val="1006"/>
        </w:numPr>
        <w:pStyle w:val="Compact"/>
      </w:pPr>
      <w:r>
        <w:t xml:space="preserve">National Registered Electrical Engineer (China) – 2019</w:t>
      </w:r>
    </w:p>
    <w:p>
      <w:pPr>
        <w:numPr>
          <w:ilvl w:val="0"/>
          <w:numId w:val="1006"/>
        </w:numPr>
        <w:pStyle w:val="Compact"/>
      </w:pPr>
      <w:r>
        <w:t xml:space="preserve">IEEE Certified Energy Systems Professional – 2018</w:t>
      </w:r>
    </w:p>
    <w:p>
      <w:pPr>
        <w:numPr>
          <w:ilvl w:val="0"/>
          <w:numId w:val="1006"/>
        </w:numPr>
        <w:pStyle w:val="Compact"/>
      </w:pPr>
      <w:r>
        <w:t xml:space="preserve">Cisco Certified Network Associate (CCNA) – 2017</w:t>
      </w:r>
    </w:p>
    <w:bookmarkEnd w:id="28"/>
    <w:bookmarkStart w:id="31" w:name="projects-research"/>
    <w:p>
      <w:pPr>
        <w:pStyle w:val="Heading2"/>
      </w:pPr>
      <w:r>
        <w:rPr>
          <w:bCs/>
          <w:b/>
        </w:rPr>
        <w:t xml:space="preserve">Projects &amp; Research</w:t>
      </w:r>
    </w:p>
    <w:bookmarkStart w:id="29" w:name="X87e87012f25d0c26a4b85de2a1546421fdcf78a"/>
    <w:p>
      <w:pPr>
        <w:pStyle w:val="Heading3"/>
      </w:pPr>
      <w:r>
        <w:rPr>
          <w:bCs/>
          <w:b/>
        </w:rPr>
        <w:t xml:space="preserve">Solar-Powered Smart Street Lighting in Beijing</w:t>
      </w:r>
    </w:p>
    <w:p>
      <w:pPr>
        <w:pStyle w:val="FirstParagraph"/>
      </w:pPr>
      <w:r>
        <w:rPr>
          <w:iCs/>
          <w:i/>
        </w:rPr>
        <w:t xml:space="preserve">Project Lead | 2019–2021</w:t>
      </w:r>
    </w:p>
    <w:p>
      <w:pPr>
        <w:numPr>
          <w:ilvl w:val="0"/>
          <w:numId w:val="1007"/>
        </w:numPr>
        <w:pStyle w:val="Compact"/>
      </w:pPr>
      <w:r>
        <w:t xml:space="preserve">Designed and implemented a solar-powered lighting system for 50+ streets in Beijing’s Chaoyang District, reducing grid dependency by 40%.</w:t>
      </w:r>
    </w:p>
    <w:p>
      <w:pPr>
        <w:numPr>
          <w:ilvl w:val="0"/>
          <w:numId w:val="1007"/>
        </w:numPr>
        <w:pStyle w:val="Compact"/>
      </w:pPr>
      <w:r>
        <w:t xml:space="preserve">Integrated real-time monitoring via IoT platforms to adjust brightness based on traffic and weather conditions.</w:t>
      </w:r>
    </w:p>
    <w:bookmarkEnd w:id="29"/>
    <w:bookmarkStart w:id="30" w:name="X0b65289150c450ebf8113f8eba4232d19cefff5"/>
    <w:p>
      <w:pPr>
        <w:pStyle w:val="Heading3"/>
      </w:pPr>
      <w:r>
        <w:rPr>
          <w:bCs/>
          <w:b/>
        </w:rPr>
        <w:t xml:space="preserve">Renewable Energy Integration in Industrial Parks</w:t>
      </w:r>
    </w:p>
    <w:p>
      <w:pPr>
        <w:pStyle w:val="FirstParagraph"/>
      </w:pPr>
      <w:r>
        <w:rPr>
          <w:iCs/>
          <w:i/>
        </w:rPr>
        <w:t xml:space="preserve">Researcher | Beijing University of Technology | 2016–2017</w:t>
      </w:r>
    </w:p>
    <w:p>
      <w:pPr>
        <w:numPr>
          <w:ilvl w:val="0"/>
          <w:numId w:val="1008"/>
        </w:numPr>
        <w:pStyle w:val="Compact"/>
      </w:pPr>
      <w:r>
        <w:t xml:space="preserve">Developed a hybrid energy system combining solar, wind, and battery storage for industrial parks in Beijing’s Haidian District.</w:t>
      </w:r>
    </w:p>
    <w:p>
      <w:pPr>
        <w:numPr>
          <w:ilvl w:val="0"/>
          <w:numId w:val="1008"/>
        </w:numPr>
        <w:pStyle w:val="Compact"/>
      </w:pPr>
      <w:r>
        <w:t xml:space="preserve">Published findings in the *International Journal of Sustainable Energy* (2018), highlighting cost savings and environmental benefits.</w:t>
      </w:r>
    </w:p>
    <w:bookmarkEnd w:id="30"/>
    <w:bookmarkEnd w:id="31"/>
    <w:bookmarkStart w:id="32" w:name="professional-affiliations"/>
    <w:p>
      <w:pPr>
        <w:pStyle w:val="Heading2"/>
      </w:pPr>
      <w:r>
        <w:rPr>
          <w:bCs/>
          <w:b/>
        </w:rPr>
        <w:t xml:space="preserve">Professional Affiliations</w:t>
      </w:r>
    </w:p>
    <w:p>
      <w:pPr>
        <w:numPr>
          <w:ilvl w:val="0"/>
          <w:numId w:val="1009"/>
        </w:numPr>
        <w:pStyle w:val="Compact"/>
      </w:pPr>
      <w:r>
        <w:t xml:space="preserve">Member, China Electrical Engineering Society (CEES) – 2015–Present</w:t>
      </w:r>
    </w:p>
    <w:p>
      <w:pPr>
        <w:numPr>
          <w:ilvl w:val="0"/>
          <w:numId w:val="1009"/>
        </w:numPr>
        <w:pStyle w:val="Compact"/>
      </w:pPr>
      <w:r>
        <w:t xml:space="preserve">Member, IEEE (Institute of Electrical and Electronics Engineers) – 2016–Present</w:t>
      </w:r>
    </w:p>
    <w:bookmarkEnd w:id="32"/>
    <w:bookmarkStart w:id="33" w:name="languages"/>
    <w:p>
      <w:pPr>
        <w:pStyle w:val="Heading2"/>
      </w:pPr>
      <w:r>
        <w:rPr>
          <w:bCs/>
          <w:b/>
        </w:rPr>
        <w:t xml:space="preserve">Languages</w:t>
      </w:r>
    </w:p>
    <w:p>
      <w:pPr>
        <w:numPr>
          <w:ilvl w:val="0"/>
          <w:numId w:val="1010"/>
        </w:numPr>
        <w:pStyle w:val="Compact"/>
      </w:pPr>
      <w:r>
        <w:t xml:space="preserve">Mandarin Chinese (Native)</w:t>
      </w:r>
    </w:p>
    <w:p>
      <w:pPr>
        <w:numPr>
          <w:ilvl w:val="0"/>
          <w:numId w:val="1010"/>
        </w:numPr>
        <w:pStyle w:val="Compact"/>
      </w:pPr>
      <w:r>
        <w:t xml:space="preserve">English (Advanced – TOEFL iBT 105)</w:t>
      </w:r>
    </w:p>
    <w:bookmarkEnd w:id="33"/>
    <w:bookmarkStart w:id="34"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Mentored engineering students at Tsinghua University, focusing on practical applications of smart grid technologies in China Beijing.</w:t>
      </w:r>
    </w:p>
    <w:p>
      <w:pPr>
        <w:pStyle w:val="BodyText"/>
      </w:pPr>
      <w:r>
        <w:rPr>
          <w:bCs/>
          <w:b/>
        </w:rPr>
        <w:t xml:space="preserve">Hobbies:</w:t>
      </w:r>
      <w:r>
        <w:t xml:space="preserve"> </w:t>
      </w:r>
      <w:r>
        <w:t xml:space="preserve">Participates in local tech meetups and contributes to open-source projects related to renewable energy systems.</w:t>
      </w:r>
    </w:p>
    <w:bookmarkEnd w:id="34"/>
    <w:bookmarkStart w:id="35" w:name="contact-information"/>
    <w:p>
      <w:pPr>
        <w:pStyle w:val="Heading2"/>
      </w:pPr>
      <w:r>
        <w:rPr>
          <w:bCs/>
          <w:b/>
        </w:rPr>
        <w:t xml:space="preserve">Contact Information</w:t>
      </w:r>
    </w:p>
    <w:p>
      <w:pPr>
        <w:pStyle w:val="FirstParagraph"/>
      </w:pPr>
      <w:r>
        <w:rPr>
          <w:bCs/>
          <w:b/>
        </w:rPr>
        <w:t xml:space="preserve">Email:</w:t>
      </w:r>
      <w:r>
        <w:t xml:space="preserve"> </w:t>
      </w:r>
      <w:r>
        <w:t xml:space="preserve">liwei.ee@beijing.com</w:t>
      </w:r>
      <w:r>
        <w:br/>
      </w:r>
      <w:r>
        <w:rPr>
          <w:bCs/>
          <w:b/>
        </w:rPr>
        <w:t xml:space="preserve">Phone:</w:t>
      </w:r>
      <w:r>
        <w:t xml:space="preserve"> </w:t>
      </w:r>
      <w:r>
        <w:t xml:space="preserve">+86 10 8765 4321</w:t>
      </w:r>
      <w:r>
        <w:br/>
      </w:r>
      <w:r>
        <w:rPr>
          <w:bCs/>
          <w:b/>
        </w:rPr>
        <w:t xml:space="preserve">LinkedIn:</w:t>
      </w:r>
      <w:r>
        <w:t xml:space="preserve"> </w:t>
      </w:r>
      <w:r>
        <w:t xml:space="preserve">linkedin.com/in/liwei-electrical-engineer-beijing</w:t>
      </w:r>
    </w:p>
    <w:p>
      <w:pPr>
        <w:pStyle w:val="BodyText"/>
      </w:pPr>
      <w:r>
        <w:rPr>
          <w:iCs/>
          <w:i/>
        </w:rPr>
        <w:t xml:space="preserve">This Curriculum Vitae highlights the expertise of an Electrical Engineer in China Beijing, emphasizing technical proficiency, industry-specific projects, and contributions to sustainable energy initiatives. Tailored for professional opportunities in one of China’s most innovative and rapidly developing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China Beijing</dc:title>
  <dc:creator/>
  <dc:language>en</dc:language>
  <cp:keywords/>
  <dcterms:created xsi:type="dcterms:W3CDTF">2026-04-28T23:39:32Z</dcterms:created>
  <dcterms:modified xsi:type="dcterms:W3CDTF">2026-04-28T23:39:32Z</dcterms:modified>
</cp:coreProperties>
</file>

<file path=docProps/custom.xml><?xml version="1.0" encoding="utf-8"?>
<Properties xmlns="http://schemas.openxmlformats.org/officeDocument/2006/custom-properties" xmlns:vt="http://schemas.openxmlformats.org/officeDocument/2006/docPropsVTypes"/>
</file>