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 Dupont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jean.dupont@example.com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over a decade of expertise in power systems, automation, and renewable energy solutions. My career has been centered on innovation and sustainability, particularly within the dynamic industrial landscape of France Lyon. With a strong academic background and hands-on experience in both domestic and international projects, I aim to contribute to the advancement of electrical engineering practices in Lyon's growing tech and manufacturing sectors.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Electrical Engineering</w:t>
      </w:r>
      <w:r>
        <w:br/>
      </w:r>
      <w:r>
        <w:t xml:space="preserve">École Centrale de Lyon, France</w:t>
      </w:r>
      <w:r>
        <w:br/>
      </w:r>
      <w:r>
        <w:t xml:space="preserve">2010–2013</w:t>
      </w:r>
      <w:r>
        <w:br/>
      </w:r>
      <w:r>
        <w:t xml:space="preserve">Specialization: Power Electronics and Renewable Energy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Electrical Engineering</w:t>
      </w:r>
      <w:r>
        <w:br/>
      </w:r>
      <w:r>
        <w:t xml:space="preserve">INSA Lyon, France</w:t>
      </w:r>
      <w:r>
        <w:br/>
      </w:r>
      <w:r>
        <w:t xml:space="preserve">2006–2010</w:t>
      </w:r>
      <w:r>
        <w:br/>
      </w:r>
      <w:r>
        <w:t xml:space="preserve">Focus on Circuit Design and Industrial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Certification: ISO 50001 Energy Management</w:t>
      </w:r>
      <w:r>
        <w:br/>
      </w:r>
      <w:r>
        <w:t xml:space="preserve">French Association for Standardization (AFNOR), 2018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LyonTech Solutions, Lyon, France</w:t>
      </w:r>
      <w:r>
        <w:br/>
      </w:r>
      <w:r>
        <w:t xml:space="preserve">2019–Present</w:t>
      </w:r>
      <w:r>
        <w:br/>
      </w:r>
      <w:r>
        <w:t xml:space="preserve">- Led the design and implementation of smart grid systems for industrial clients in the Rhône-Alpes region.</w:t>
      </w:r>
      <w:r>
        <w:br/>
      </w:r>
      <w:r>
        <w:t xml:space="preserve">- Collaborated with local authorities to integrate solar energy solutions into Lyon's urban infrastructure.</w:t>
      </w:r>
      <w:r>
        <w:br/>
      </w:r>
      <w:r>
        <w:t xml:space="preserve">- Managed a team of 8 engineers, ensuring compliance with French electrical standards (CE, NF) and project deadlines.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Alstom Grid France, Lyon</w:t>
      </w:r>
      <w:r>
        <w:br/>
      </w:r>
      <w:r>
        <w:t xml:space="preserve">2015–2019</w:t>
      </w:r>
      <w:r>
        <w:br/>
      </w:r>
      <w:r>
        <w:t xml:space="preserve">- Designed high-voltage power distribution systems for renewable energy plants in southern France.</w:t>
      </w:r>
      <w:r>
        <w:br/>
      </w:r>
      <w:r>
        <w:t xml:space="preserve">- Conducted technical audits of existing electrical installations to improve efficiency and safety.</w:t>
      </w:r>
      <w:r>
        <w:br/>
      </w:r>
      <w:r>
        <w:t xml:space="preserve">- Partnered with French startups in Lyon to develop IoT-enabled smart meters for residential use.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Schneider Electric, Lyon</w:t>
      </w:r>
      <w:r>
        <w:br/>
      </w:r>
      <w:r>
        <w:t xml:space="preserve">2012–2015</w:t>
      </w:r>
      <w:r>
        <w:br/>
      </w:r>
      <w:r>
        <w:t xml:space="preserve">- Assisted in the development of energy-efficient automation systems for manufacturing clients.</w:t>
      </w:r>
      <w:r>
        <w:br/>
      </w:r>
      <w:r>
        <w:t xml:space="preserve">- Performed site inspections and troubleshooting for electrical faults in industrial facilities.</w:t>
      </w:r>
      <w:r>
        <w:br/>
      </w:r>
      <w:r>
        <w:t xml:space="preserve">- Contributed to the creation of a training program on electrical safety for new engineers in France Lyon.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Power Systems, Renewable Energy Integration, and Smart Grid Technologies</w:t>
      </w:r>
    </w:p>
    <w:p>
      <w:pPr>
        <w:numPr>
          <w:ilvl w:val="0"/>
          <w:numId w:val="1002"/>
        </w:numPr>
        <w:pStyle w:val="Compact"/>
      </w:pPr>
      <w:r>
        <w:t xml:space="preserve">Proficient in CAD software (AutoCAD, EPLAN) and simulation tools (MATLAB/Simulink)</w:t>
      </w:r>
    </w:p>
    <w:p>
      <w:pPr>
        <w:numPr>
          <w:ilvl w:val="0"/>
          <w:numId w:val="1002"/>
        </w:numPr>
        <w:pStyle w:val="Compact"/>
      </w:pPr>
      <w:r>
        <w:t xml:space="preserve">Fluent in French and English; basic knowledge of German</w:t>
      </w:r>
    </w:p>
    <w:p>
      <w:pPr>
        <w:numPr>
          <w:ilvl w:val="0"/>
          <w:numId w:val="1002"/>
        </w:numPr>
        <w:pStyle w:val="Compact"/>
      </w:pPr>
      <w:r>
        <w:t xml:space="preserve">Certified in ISO 50001 Energy Management Systems</w:t>
      </w:r>
    </w:p>
    <w:p>
      <w:pPr>
        <w:numPr>
          <w:ilvl w:val="0"/>
          <w:numId w:val="1002"/>
        </w:numPr>
        <w:pStyle w:val="Compact"/>
      </w:pPr>
      <w:r>
        <w:t xml:space="preserve">Strong understanding of French electrical codes (NF C 14-205, NF C 15-100)</w:t>
      </w:r>
    </w:p>
    <w:p>
      <w:pPr>
        <w:numPr>
          <w:ilvl w:val="0"/>
          <w:numId w:val="1002"/>
        </w:numPr>
        <w:pStyle w:val="Compact"/>
      </w:pPr>
      <w:r>
        <w:t xml:space="preserve">Project management and team leadership skills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French Safety Certification for Electrical Installations (CQP Électricien)</w:t>
      </w:r>
      <w:r>
        <w:br/>
      </w:r>
      <w:r>
        <w:t xml:space="preserve">2017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LEED Green Associate</w:t>
      </w:r>
      <w:r>
        <w:br/>
      </w:r>
      <w:r>
        <w:t xml:space="preserve">U.S. Green Building Council,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br/>
      </w:r>
      <w:r>
        <w:t xml:space="preserve">Project Management Institute, 2020</w:t>
      </w:r>
    </w:p>
    <w:bookmarkEnd w:id="28"/>
    <w:bookmarkStart w:id="32" w:name="projects-and-research"/>
    <w:p>
      <w:pPr>
        <w:pStyle w:val="Heading2"/>
      </w:pPr>
      <w:r>
        <w:t xml:space="preserve">Projects and Research</w:t>
      </w:r>
    </w:p>
    <w:bookmarkStart w:id="29" w:name="lyon-smart-city-initiative-2019present"/>
    <w:p>
      <w:pPr>
        <w:pStyle w:val="Heading3"/>
      </w:pPr>
      <w:r>
        <w:rPr>
          <w:bCs/>
          <w:b/>
        </w:rPr>
        <w:t xml:space="preserve">Lyon Smart City Initiative (2019–Present)</w:t>
      </w:r>
    </w:p>
    <w:p>
      <w:pPr>
        <w:pStyle w:val="FirstParagraph"/>
      </w:pPr>
      <w:r>
        <w:t xml:space="preserve">Contributed to the development of a citywide smart lighting system that reduced energy consumption by 35%. Collaborated with municipal authorities to ensure compliance with French environmental regulations.</w:t>
      </w:r>
    </w:p>
    <w:bookmarkEnd w:id="29"/>
    <w:bookmarkStart w:id="30" w:name="X9b2aa46362b5c3f0ae7ed9749f686d1b691c416"/>
    <w:p>
      <w:pPr>
        <w:pStyle w:val="Heading3"/>
      </w:pPr>
      <w:r>
        <w:rPr>
          <w:bCs/>
          <w:b/>
        </w:rPr>
        <w:t xml:space="preserve">Renewable Energy Integration in Rhône Valley (2017–2018)</w:t>
      </w:r>
    </w:p>
    <w:p>
      <w:pPr>
        <w:pStyle w:val="FirstParagraph"/>
      </w:pPr>
      <w:r>
        <w:t xml:space="preserve">Designed a hybrid solar-wind energy system for a rural commune near Lyon, providing off-grid power to 500 households. The project won the "Innovation in Renewable Energy" award from the French Ministry of Ecological Transition.</w:t>
      </w:r>
    </w:p>
    <w:bookmarkEnd w:id="30"/>
    <w:bookmarkStart w:id="31" w:name="Xa0f53dcfb31b75686ee35faff54b84a05352d78"/>
    <w:p>
      <w:pPr>
        <w:pStyle w:val="Heading3"/>
      </w:pPr>
      <w:r>
        <w:rPr>
          <w:bCs/>
          <w:b/>
        </w:rPr>
        <w:t xml:space="preserve">Automation System for Automotive Manufacturing (2016)</w:t>
      </w:r>
    </w:p>
    <w:p>
      <w:pPr>
        <w:pStyle w:val="FirstParagraph"/>
      </w:pPr>
      <w:r>
        <w:t xml:space="preserve">Engineered an automated production line for a French automotive client, reducing downtime by 20% and improving overall efficiency. The project was featured in the "Lyon Industry Report."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 of the French Society of Electrical Engineers (SFE)</w:t>
      </w:r>
    </w:p>
    <w:p>
      <w:pPr>
        <w:numPr>
          <w:ilvl w:val="0"/>
          <w:numId w:val="1004"/>
        </w:numPr>
        <w:pStyle w:val="Compact"/>
      </w:pPr>
      <w:r>
        <w:t xml:space="preserve">Active participant in Lyon’s Energy Transition Forum (2018–Present)</w:t>
      </w:r>
    </w:p>
    <w:p>
      <w:pPr>
        <w:numPr>
          <w:ilvl w:val="0"/>
          <w:numId w:val="1004"/>
        </w:numPr>
        <w:pStyle w:val="Compact"/>
      </w:pPr>
      <w:r>
        <w:t xml:space="preserve">Volunteer for STEM initiatives in Lyon schools to promote engineering careers among young students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jean.dupont@example.com or +33 4 72 00 00 00.</w:t>
      </w:r>
    </w:p>
    <w:p>
      <w:pPr>
        <w:pStyle w:val="BodyText"/>
      </w:pPr>
      <w:r>
        <w:rPr>
          <w:iCs/>
          <w:i/>
        </w:rPr>
        <w:t xml:space="preserve">Curriculum Vitae for Electrical Engineer in France Lyon – Designed to reflect technical excellence, regional expertise, and a commitment to innovation in the Lyon engineering community.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in France Lyon</dc:title>
  <dc:creator/>
  <dc:language>en</dc:language>
  <cp:keywords/>
  <dcterms:created xsi:type="dcterms:W3CDTF">2026-07-15T02:40:34Z</dcterms:created>
  <dcterms:modified xsi:type="dcterms:W3CDTF">2026-07-15T02:40:34Z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