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(Kyoto,</w:t>
      </w:r>
      <w:r>
        <w:t xml:space="preserve"> </w:t>
      </w:r>
      <w:r>
        <w:t xml:space="preserve">Japan)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iro-tanaka"/>
    <w:p>
      <w:pPr>
        <w:pStyle w:val="Heading2"/>
      </w:pPr>
      <w:r>
        <w:t xml:space="preserve">Jiro Tanaka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jiro.tanaka@example.com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+81-70-XXXX-XXXX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Electrical Engineer with over 10 years of experience in designing and implementing advanced electrical systems. Specializing in power electronics, renewable energy integration, and smart grid technologies, I have contributed to projects that align with Japan's commitment to innovation and sustainability. My career has been deeply rooted in Kyoto’s dynamic tech environment, where I have collaborated with local industries to advance engineering solutions tailored for Japan’s unique needs. With a strong foundation in Japanese engineering standards and a passion for contributing to Kyoto’s role as a hub for technological excellence, I am eager to bring my expertise to new challenges in the field.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Electrical Engineering</w:t>
      </w:r>
      <w:r>
        <w:t xml:space="preserve">, Kyoto University, Japan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Power Systems</w:t>
      </w:r>
      <w:r>
        <w:t xml:space="preserve">, Tokyo Institute of Technology, Japan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Renewable Energy Technologies</w:t>
      </w:r>
      <w:r>
        <w:t xml:space="preserve">, Osaka University, Japan (Graduated: 2018)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Kyoto Power Innovations Co., Ltd., Kyoto, Japan (2019 – Present)</w:t>
      </w:r>
    </w:p>
    <w:p>
      <w:pPr>
        <w:numPr>
          <w:ilvl w:val="0"/>
          <w:numId w:val="1002"/>
        </w:numPr>
        <w:pStyle w:val="Compact"/>
      </w:pPr>
      <w:r>
        <w:t xml:space="preserve">Designed and optimized high-voltage power transmission systems for renewable energy integration, ensuring compliance with Japanese industrial standards.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to develop smart grid technologies that enhanced energy efficiency in Kyoto’s urban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implement solar power solutions in residential and commercial areas, supporting Japan’s carbon neutrality goals.</w:t>
      </w:r>
    </w:p>
    <w:p>
      <w:pPr>
        <w:numPr>
          <w:ilvl w:val="0"/>
          <w:numId w:val="1002"/>
        </w:numPr>
        <w:pStyle w:val="Compact"/>
      </w:pPr>
      <w:r>
        <w:t xml:space="preserve">Published research on hybrid energy systems in the Journal of Japanese Electrical Engineering, contributing to Kyoto’s reputation as a tech leader.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Nippon Electric Systems, Kyoto, Japan (2015 – 2019)</w:t>
      </w:r>
    </w:p>
    <w:p>
      <w:pPr>
        <w:numPr>
          <w:ilvl w:val="0"/>
          <w:numId w:val="1003"/>
        </w:numPr>
        <w:pStyle w:val="Compact"/>
      </w:pPr>
      <w:r>
        <w:t xml:space="preserve">Managed the design and installation of industrial control systems for automotive manufacturing plants in Kyoto.</w:t>
      </w:r>
    </w:p>
    <w:p>
      <w:pPr>
        <w:numPr>
          <w:ilvl w:val="0"/>
          <w:numId w:val="1003"/>
        </w:numPr>
        <w:pStyle w:val="Compact"/>
      </w:pPr>
      <w:r>
        <w:t xml:space="preserve">Developed fault detection algorithms for power distribution networks, reducing downtime by 20% in Kyoto’s industrial zones.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Japan, emphasizing precision and adherence to Japanese engineering protocols.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Kyoto University Research Lab, Kyoto, Japan (2013 – 2015)</w:t>
      </w:r>
    </w:p>
    <w:p>
      <w:pPr>
        <w:numPr>
          <w:ilvl w:val="0"/>
          <w:numId w:val="1004"/>
        </w:numPr>
        <w:pStyle w:val="Compact"/>
      </w:pPr>
      <w:r>
        <w:t xml:space="preserve">Conducted experiments on high-efficiency transformer designs, published in international conferences.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energy storage systems for renewable sources, aligning with Japan’s green energy initiatives.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Design, analysis, and optimization of electrical grids and renewable energy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&amp; Simulation Tools:</w:t>
      </w:r>
      <w:r>
        <w:t xml:space="preserve"> </w:t>
      </w:r>
      <w:r>
        <w:t xml:space="preserve">AutoCAD, MATLAB/Simulink, PSCAD for system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and LabVIEW for automation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Engineering Standards:</w:t>
      </w:r>
      <w:r>
        <w:t xml:space="preserve"> </w:t>
      </w:r>
      <w:r>
        <w:t xml:space="preserve">Proficient in JIS (Japanese Industrial Standards) and IEC 61400-25 for power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level), proficient in English and basic Chinese.</w:t>
      </w:r>
    </w:p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Electrical Engineer (Japan)</w:t>
      </w:r>
      <w:r>
        <w:t xml:space="preserve">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(Project Management Professional),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Smart Grid Professional</w:t>
      </w:r>
      <w:r>
        <w:t xml:space="preserve">, IEEE, 2021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Institute of Electrical Engineers of Japan (IEEJ), Member since 2015</w:t>
      </w:r>
    </w:p>
    <w:p>
      <w:pPr>
        <w:numPr>
          <w:ilvl w:val="0"/>
          <w:numId w:val="1007"/>
        </w:numPr>
        <w:pStyle w:val="Compact"/>
      </w:pPr>
      <w:r>
        <w:t xml:space="preserve">Japanese Society of Electrical Engineers (JSEE), Member since 2018</w:t>
      </w:r>
    </w:p>
    <w:p>
      <w:pPr>
        <w:numPr>
          <w:ilvl w:val="0"/>
          <w:numId w:val="1007"/>
        </w:numPr>
        <w:pStyle w:val="Compact"/>
      </w:pPr>
      <w:r>
        <w:t xml:space="preserve">IEEE Power &amp; Energy Society, Member since 2019</w:t>
      </w:r>
    </w:p>
    <w:bookmarkEnd w:id="29"/>
    <w:bookmarkStart w:id="30" w:name="key-projects-in-kyoto"/>
    <w:p>
      <w:pPr>
        <w:pStyle w:val="Heading2"/>
      </w:pPr>
      <w:r>
        <w:t xml:space="preserve">Key Projects in Kyoto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Kyoto Smart Grid Pilot Project (2020-2021):</w:t>
      </w:r>
      <w:r>
        <w:t xml:space="preserve"> </w:t>
      </w:r>
      <w:r>
        <w:t xml:space="preserve">Led the deployment of IoT-based energy management systems across 50+ households, reducing electricity consumption by 15%.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Kyoto Renewable Energy Consortium:</w:t>
      </w:r>
      <w:r>
        <w:t xml:space="preserve"> </w:t>
      </w:r>
      <w:r>
        <w:t xml:space="preserve">Collaborated with local universities and firms to establish a solar farm in the Kyoto prefecture, supplying power to 2,000 homes annually.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Industrial Automation for Kyoto Manufacturing:</w:t>
      </w:r>
      <w:r>
        <w:t xml:space="preserve"> </w:t>
      </w:r>
      <w:r>
        <w:t xml:space="preserve">Designed control systems for semiconductor manufacturing plants, improving production efficiency by 25%.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Amateur robotics, participating in Kyoto’s annual tech expos and engineering clubs. Volunteered for STEM education programs in Kyoto schools.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Kyoto Youth Innovation Hub, guiding students in electrical engineering and entrepreneurship.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jiro.tanaka@example.com</w:t>
      </w:r>
    </w:p>
    <w:bookmarkEnd w:id="32"/>
    <w:p>
      <w:pPr>
        <w:pStyle w:val="BodyText"/>
      </w:pPr>
      <w:r>
        <w:rPr>
          <w:bCs/>
          <w:b/>
        </w:rPr>
        <w:t xml:space="preserve">Curriculum Vitae - Electrical Engineer (Kyoto, Japan)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(Kyoto, Japan)</dc:title>
  <dc:creator/>
  <dc:language>en</dc:language>
  <cp:keywords/>
  <dcterms:created xsi:type="dcterms:W3CDTF">2026-07-19T23:15:25Z</dcterms:created>
  <dcterms:modified xsi:type="dcterms:W3CDTF">2026-07-19T23:15:25Z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