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29"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rPr>
          <w:bCs/>
          <w:b/>
        </w:rPr>
        <w:t xml:space="preserve">Professional Summary</w:t>
      </w:r>
    </w:p>
    <w:p>
      <w:pPr>
        <w:pStyle w:val="FirstParagraph"/>
      </w:pPr>
      <w:r>
        <w:t xml:space="preserve">A dedicated and innovative Electrical Engineer with over eight years of experience in designing, implementing, and maintaining electrical systems. Specializing in power distribution, renewable energy solutions, and industrial automation. Proven expertise in delivering projects that align with Kenya Nairobi's growing infrastructure demands. A passionate advocate for sustainable energy systems and a strong believer in leveraging technology to address challenges in the Kenyan power sector.</w:t>
      </w:r>
    </w:p>
    <w:bookmarkEnd w:id="21"/>
    <w:bookmarkStart w:id="22" w:name="education"/>
    <w:p>
      <w:pPr>
        <w:pStyle w:val="Heading2"/>
      </w:pPr>
      <w:r>
        <w:rPr>
          <w:bCs/>
          <w:b/>
        </w:rPr>
        <w:t xml:space="preserve">Education</w:t>
      </w:r>
    </w:p>
    <w:p>
      <w:pPr>
        <w:pStyle w:val="FirstParagraph"/>
      </w:pPr>
      <w:r>
        <w:rPr>
          <w:bCs/>
          <w:b/>
        </w:rPr>
        <w:t xml:space="preserve">Bachelor of Science in Electrical Engineering</w:t>
      </w:r>
      <w:r>
        <w:br/>
      </w:r>
      <w:r>
        <w:t xml:space="preserve">Jomo Kenyatta University of Agriculture and Technology, Nairobi, Kenya</w:t>
      </w:r>
      <w:r>
        <w:br/>
      </w:r>
      <w:r>
        <w:t xml:space="preserve">Graduated: 2015</w:t>
      </w:r>
      <w:r>
        <w:br/>
      </w:r>
      <w:r>
        <w:t xml:space="preserve">Relevant coursework: Power Systems, Renewable Energy Technologies, Electronics Design.</w:t>
      </w:r>
    </w:p>
    <w:p>
      <w:pPr>
        <w:pStyle w:val="BodyText"/>
      </w:pPr>
      <w:r>
        <w:rPr>
          <w:bCs/>
          <w:b/>
        </w:rPr>
        <w:t xml:space="preserve">Masters of Science in Electrical Engineering</w:t>
      </w:r>
      <w:r>
        <w:br/>
      </w:r>
      <w:r>
        <w:t xml:space="preserve">University of Nairobi, Kenya</w:t>
      </w:r>
      <w:r>
        <w:br/>
      </w:r>
      <w:r>
        <w:t xml:space="preserve">Graduated: 2018</w:t>
      </w:r>
      <w:r>
        <w:br/>
      </w:r>
      <w:r>
        <w:t xml:space="preserve">Research focus: Smart Grid Integration and Energy Efficiency in Urban Environments.</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br/>
      </w:r>
      <w:r>
        <w:t xml:space="preserve">KenGen Engineering Services, Nairobi, Kenya</w:t>
      </w:r>
      <w:r>
        <w:br/>
      </w:r>
      <w:r>
        <w:t xml:space="preserve">January 2019 – Present</w:t>
      </w:r>
      <w:r>
        <w:br/>
      </w:r>
      <w:r>
        <w:t xml:space="preserve">- Designed and implemented power distribution systems for industrial clients in Nairobi and surrounding regions.</w:t>
      </w:r>
      <w:r>
        <w:br/>
      </w:r>
      <w:r>
        <w:t xml:space="preserve">- Led a team of engineers to install solar PV systems for remote communities, contributing to Kenya's national electrification goals.</w:t>
      </w:r>
      <w:r>
        <w:br/>
      </w:r>
      <w:r>
        <w:t xml:space="preserve">- Collaborated with local authorities to upgrade grid infrastructure, reducing transmission losses by 12% in key areas of Nairobi.</w:t>
      </w:r>
      <w:r>
        <w:br/>
      </w:r>
      <w:r>
        <w:t xml:space="preserve">- Conducted regular maintenance and troubleshooting for high-voltage equipment, ensuring compliance with Kenyan electrical safety standards.</w:t>
      </w:r>
    </w:p>
    <w:p>
      <w:pPr>
        <w:pStyle w:val="BodyText"/>
      </w:pPr>
      <w:r>
        <w:rPr>
          <w:bCs/>
          <w:b/>
        </w:rPr>
        <w:t xml:space="preserve">Senior Electrical Engineer</w:t>
      </w:r>
      <w:r>
        <w:br/>
      </w:r>
      <w:r>
        <w:t xml:space="preserve">PowerTech Solutions Limited, Nairobi, Kenya</w:t>
      </w:r>
      <w:r>
        <w:br/>
      </w:r>
      <w:r>
        <w:t xml:space="preserve">February 2016 – December 2018</w:t>
      </w:r>
      <w:r>
        <w:br/>
      </w:r>
      <w:r>
        <w:t xml:space="preserve">- Oversaw the design and execution of a 50 MW wind farm project in Turkana County, supporting Kenya's renewable energy initiatives.</w:t>
      </w:r>
      <w:r>
        <w:br/>
      </w:r>
      <w:r>
        <w:t xml:space="preserve">- Developed energy efficiency strategies for commercial buildings in Nairobi, reducing electricity consumption by up to 25%.</w:t>
      </w:r>
      <w:r>
        <w:br/>
      </w:r>
      <w:r>
        <w:t xml:space="preserve">- Authored technical reports on power system reliability, presented at the Kenya Engineering Society conferences.</w:t>
      </w:r>
      <w:r>
        <w:br/>
      </w:r>
      <w:r>
        <w:t xml:space="preserve">- Provided mentorship to junior engineers, fostering a culture of innovation and problem-solving in the Kenyan electrical engineering community.</w:t>
      </w:r>
    </w:p>
    <w:bookmarkEnd w:id="23"/>
    <w:bookmarkStart w:id="24" w:name="skills"/>
    <w:p>
      <w:pPr>
        <w:pStyle w:val="Heading2"/>
      </w:pPr>
      <w:r>
        <w:rPr>
          <w:bCs/>
          <w:b/>
        </w:rPr>
        <w:t xml:space="preserve">Skills</w:t>
      </w:r>
    </w:p>
    <w:p>
      <w:pPr>
        <w:numPr>
          <w:ilvl w:val="0"/>
          <w:numId w:val="1001"/>
        </w:numPr>
        <w:pStyle w:val="Compact"/>
      </w:pPr>
      <w:r>
        <w:t xml:space="preserve">Power Systems Design and Analysis</w:t>
      </w:r>
    </w:p>
    <w:p>
      <w:pPr>
        <w:numPr>
          <w:ilvl w:val="0"/>
          <w:numId w:val="1001"/>
        </w:numPr>
        <w:pStyle w:val="Compact"/>
      </w:pPr>
      <w:r>
        <w:t xml:space="preserve">Renewable Energy Solutions (Solar, Wind)</w:t>
      </w:r>
    </w:p>
    <w:p>
      <w:pPr>
        <w:numPr>
          <w:ilvl w:val="0"/>
          <w:numId w:val="1001"/>
        </w:numPr>
        <w:pStyle w:val="Compact"/>
      </w:pPr>
      <w:r>
        <w:t xml:space="preserve">Electrical Safety Standards (Kenya and International)</w:t>
      </w:r>
    </w:p>
    <w:p>
      <w:pPr>
        <w:numPr>
          <w:ilvl w:val="0"/>
          <w:numId w:val="1001"/>
        </w:numPr>
        <w:pStyle w:val="Compact"/>
      </w:pPr>
      <w:r>
        <w:t xml:space="preserve">CAD and Simulation Software (ETAP, MATLAB)</w:t>
      </w:r>
    </w:p>
    <w:p>
      <w:pPr>
        <w:numPr>
          <w:ilvl w:val="0"/>
          <w:numId w:val="1001"/>
        </w:numPr>
        <w:pStyle w:val="Compact"/>
      </w:pPr>
      <w:r>
        <w:t xml:space="preserve">Project Management</w:t>
      </w:r>
    </w:p>
    <w:p>
      <w:pPr>
        <w:numPr>
          <w:ilvl w:val="0"/>
          <w:numId w:val="1001"/>
        </w:numPr>
        <w:pStyle w:val="Compact"/>
      </w:pPr>
      <w:r>
        <w:t xml:space="preserve">Team Leadership and Collaboration</w:t>
      </w:r>
    </w:p>
    <w:p>
      <w:pPr>
        <w:numPr>
          <w:ilvl w:val="0"/>
          <w:numId w:val="1001"/>
        </w:numPr>
        <w:pStyle w:val="Compact"/>
      </w:pPr>
      <w:r>
        <w:t xml:space="preserve">Technical Documentation and Reporting</w:t>
      </w:r>
    </w:p>
    <w:bookmarkEnd w:id="24"/>
    <w:bookmarkStart w:id="25" w:name="certifications-training"/>
    <w:p>
      <w:pPr>
        <w:pStyle w:val="Heading2"/>
      </w:pPr>
      <w:r>
        <w:rPr>
          <w:bCs/>
          <w:b/>
        </w:rPr>
        <w:t xml:space="preserve">Certifications &amp; Training</w:t>
      </w:r>
    </w:p>
    <w:p>
      <w:pPr>
        <w:pStyle w:val="FirstParagraph"/>
      </w:pPr>
      <w:r>
        <w:rPr>
          <w:bCs/>
          <w:b/>
        </w:rPr>
        <w:t xml:space="preserve">Certified Electrical Engineer (CEng)</w:t>
      </w:r>
      <w:r>
        <w:br/>
      </w:r>
      <w:r>
        <w:t xml:space="preserve">Engineering Council of Kenya (ECK), 2017</w:t>
      </w:r>
      <w:r>
        <w:br/>
      </w:r>
      <w:r>
        <w:t xml:space="preserve">- Registered with ECK, ensuring adherence to professional ethics and technical standards in Kenya.</w:t>
      </w:r>
    </w:p>
    <w:p>
      <w:pPr>
        <w:pStyle w:val="BodyText"/>
      </w:pPr>
      <w:r>
        <w:rPr>
          <w:bCs/>
          <w:b/>
        </w:rPr>
        <w:t xml:space="preserve">NEBOSH International General Certificate in Occupational Health and Safety</w:t>
      </w:r>
      <w:r>
        <w:br/>
      </w:r>
      <w:r>
        <w:t xml:space="preserve">2020</w:t>
      </w:r>
      <w:r>
        <w:br/>
      </w:r>
      <w:r>
        <w:t xml:space="preserve">- Enhanced knowledge of safety protocols for electrical installations in Nairobi's industrial sectors.</w:t>
      </w:r>
    </w:p>
    <w:p>
      <w:pPr>
        <w:pStyle w:val="BodyText"/>
      </w:pPr>
      <w:r>
        <w:rPr>
          <w:bCs/>
          <w:b/>
        </w:rPr>
        <w:t xml:space="preserve">Advanced Training in Smart Grid Technologies</w:t>
      </w:r>
      <w:r>
        <w:br/>
      </w:r>
      <w:r>
        <w:t xml:space="preserve">Kenya Power and Lighting Company (KPLC), 2021</w:t>
      </w:r>
      <w:r>
        <w:br/>
      </w:r>
      <w:r>
        <w:t xml:space="preserve">- Gained expertise in integrating smart meters and IoT-based solutions for efficient energy management in urban areas.</w:t>
      </w:r>
    </w:p>
    <w:bookmarkEnd w:id="25"/>
    <w:bookmarkStart w:id="26" w:name="projects-achievements"/>
    <w:p>
      <w:pPr>
        <w:pStyle w:val="Heading2"/>
      </w:pPr>
      <w:r>
        <w:rPr>
          <w:bCs/>
          <w:b/>
        </w:rPr>
        <w:t xml:space="preserve">Projects &amp; Achievements</w:t>
      </w:r>
    </w:p>
    <w:p>
      <w:pPr>
        <w:pStyle w:val="FirstParagraph"/>
      </w:pPr>
      <w:r>
        <w:rPr>
          <w:bCs/>
          <w:b/>
        </w:rPr>
        <w:t xml:space="preserve">Solar-Powered Street Lighting Project</w:t>
      </w:r>
      <w:r>
        <w:br/>
      </w:r>
      <w:r>
        <w:t xml:space="preserve">Nairobi City County, 2019</w:t>
      </w:r>
      <w:r>
        <w:br/>
      </w:r>
      <w:r>
        <w:t xml:space="preserve">- Designed and deployed 500 solar-powered streetlights across three neighborhoods, reducing reliance on the national grid and lowering municipal energy costs by 30%.</w:t>
      </w:r>
    </w:p>
    <w:p>
      <w:pPr>
        <w:pStyle w:val="BodyText"/>
      </w:pPr>
      <w:r>
        <w:rPr>
          <w:bCs/>
          <w:b/>
        </w:rPr>
        <w:t xml:space="preserve">Grid Modernization Initiative</w:t>
      </w:r>
      <w:r>
        <w:br/>
      </w:r>
      <w:r>
        <w:t xml:space="preserve">Kenya Electricity Transmission Company (KETRACO), 2020</w:t>
      </w:r>
      <w:r>
        <w:br/>
      </w:r>
      <w:r>
        <w:t xml:space="preserve">- Contributed to the upgrade of transmission lines in Nairobi, improving reliability and reducing outages during peak hours.</w:t>
      </w:r>
    </w:p>
    <w:p>
      <w:pPr>
        <w:pStyle w:val="BodyText"/>
      </w:pPr>
      <w:r>
        <w:rPr>
          <w:bCs/>
          <w:b/>
        </w:rPr>
        <w:t xml:space="preserve">Renewable Energy Workshop Series</w:t>
      </w:r>
      <w:r>
        <w:br/>
      </w:r>
      <w:r>
        <w:t xml:space="preserve">Nairobi Institute of Technology, 2018-2021</w:t>
      </w:r>
      <w:r>
        <w:br/>
      </w:r>
      <w:r>
        <w:t xml:space="preserve">- Organized workshops for engineering students and professionals on renewable energy technologies, fostering a skilled workforce for Kenya's energy sector.</w:t>
      </w:r>
    </w:p>
    <w:bookmarkEnd w:id="26"/>
    <w:bookmarkStart w:id="27" w:name="languages-other-information"/>
    <w:p>
      <w:pPr>
        <w:pStyle w:val="Heading2"/>
      </w:pPr>
      <w:r>
        <w:rPr>
          <w:bCs/>
          <w:b/>
        </w:rPr>
        <w:t xml:space="preserve">Languages &amp; Other Information</w:t>
      </w:r>
    </w:p>
    <w:p>
      <w:pPr>
        <w:pStyle w:val="FirstParagraph"/>
      </w:pPr>
      <w:r>
        <w:rPr>
          <w:bCs/>
          <w:b/>
        </w:rPr>
        <w:t xml:space="preserve">Language Proficiency:</w:t>
      </w:r>
      <w:r>
        <w:br/>
      </w:r>
      <w:r>
        <w:t xml:space="preserve">- English (Fluent)</w:t>
      </w:r>
      <w:r>
        <w:br/>
      </w:r>
      <w:r>
        <w:t xml:space="preserve">- Swahili (Proficient)</w:t>
      </w:r>
      <w:r>
        <w:br/>
      </w:r>
      <w:r>
        <w:t xml:space="preserve">- Basic knowledge of French and Portuguese.</w:t>
      </w:r>
    </w:p>
    <w:p>
      <w:pPr>
        <w:pStyle w:val="BodyText"/>
      </w:pPr>
      <w:r>
        <w:rPr>
          <w:bCs/>
          <w:b/>
        </w:rPr>
        <w:t xml:space="preserve">Professional Affiliations:</w:t>
      </w:r>
      <w:r>
        <w:br/>
      </w:r>
      <w:r>
        <w:t xml:space="preserve">- Member, Kenya Engineering Society (KES), 2016 – Present</w:t>
      </w:r>
      <w:r>
        <w:br/>
      </w:r>
      <w:r>
        <w:t xml:space="preserve">- Member, Institute of Electrical and Electronics Engineers (IEEE), 2017 – Present.</w:t>
      </w:r>
    </w:p>
    <w:bookmarkEnd w:id="27"/>
    <w:bookmarkStart w:id="28" w:name="references"/>
    <w:p>
      <w:pPr>
        <w:pStyle w:val="Heading2"/>
      </w:pPr>
      <w:r>
        <w:rPr>
          <w:bCs/>
          <w:b/>
        </w:rPr>
        <w:t xml:space="preserve">References</w:t>
      </w:r>
    </w:p>
    <w:p>
      <w:pPr>
        <w:pStyle w:val="FirstParagraph"/>
      </w:pPr>
      <w:r>
        <w:t xml:space="preserve">Available upon request. Contact: john.wambua@email.com</w:t>
      </w:r>
    </w:p>
    <w:p>
      <w:pPr>
        <w:pStyle w:val="BodyText"/>
      </w:pPr>
      <w:r>
        <w:rPr>
          <w:iCs/>
          <w:i/>
        </w:rPr>
        <w:t xml:space="preserve">This Curriculum Vitae is tailored for an Electrical Engineer in Kenya Nairobi, emphasizing expertise in power systems, renewable energy, and infrastructure development specific to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2026-04-29T15:58:26Z</dcterms:created>
  <dcterms:modified xsi:type="dcterms:W3CDTF">2026-04-29T15:58:26Z</dcterms:modified>
</cp:coreProperties>
</file>

<file path=docProps/custom.xml><?xml version="1.0" encoding="utf-8"?>
<Properties xmlns="http://schemas.openxmlformats.org/officeDocument/2006/custom-properties" xmlns:vt="http://schemas.openxmlformats.org/officeDocument/2006/docPropsVTypes"/>
</file>