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electrical-engineer-senegal-dakar"/>
    <w:p>
      <w:pPr>
        <w:pStyle w:val="Heading2"/>
      </w:pPr>
      <w:r>
        <w:t xml:space="preserve">Electrical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Diallo</w:t>
      </w:r>
      <w:r>
        <w:br/>
      </w:r>
      <w:r>
        <w:rPr>
          <w:bCs/>
          <w:b/>
        </w:rPr>
        <w:t xml:space="preserve">Email:</w:t>
      </w:r>
      <w:r>
        <w:t xml:space="preserve"> </w:t>
      </w:r>
      <w:r>
        <w:t xml:space="preserve">amadou.diallo@example.com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r>
        <w:br/>
      </w:r>
      <w:r>
        <w:rPr>
          <w:bCs/>
          <w:b/>
        </w:rPr>
        <w:t xml:space="preserve">Languages:</w:t>
      </w:r>
      <w:r>
        <w:t xml:space="preserve"> </w:t>
      </w:r>
      <w:r>
        <w:t xml:space="preserve">French (native), English (fluent), Wolof (intermediate)</w:t>
      </w:r>
    </w:p>
    <w:bookmarkEnd w:id="20"/>
    <w:bookmarkStart w:id="21" w:name="professional-summary"/>
    <w:p>
      <w:pPr>
        <w:pStyle w:val="Heading3"/>
      </w:pPr>
      <w:r>
        <w:t xml:space="preserve">Professional Summary</w:t>
      </w:r>
    </w:p>
    <w:p>
      <w:pPr>
        <w:pStyle w:val="FirstParagraph"/>
      </w:pPr>
      <w:r>
        <w:t xml:space="preserve">A highly motivated Electrical Engineer with over 8 years of experience in designing, implementing, and maintaining electrical systems tailored to the unique challenges of Senegal Dakar. Specialized in power distribution, renewable energy integration, and industrial automation. Committed to advancing sustainable infrastructure solutions that align with national development goals. Proven expertise in project management and collaboration with local stakeholders to address energy accessibility and grid reliability issues in urban and rural areas of Dakar.</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École Supérieure Polytechnique de Dakar (ESP), Senegal</w:t>
      </w:r>
      <w:r>
        <w:br/>
      </w:r>
      <w:r>
        <w:t xml:space="preserve">Graduated: June 2015</w:t>
      </w:r>
      <w:r>
        <w:br/>
      </w:r>
      <w:r>
        <w:t xml:space="preserve">Relevant coursework: Power Systems, Renewable Energy Technologies, Circuit Design, Industrial Automation</w:t>
      </w:r>
    </w:p>
    <w:p>
      <w:pPr>
        <w:pStyle w:val="BodyText"/>
      </w:pPr>
      <w:r>
        <w:rPr>
          <w:bCs/>
          <w:b/>
        </w:rPr>
        <w:t xml:space="preserve">Master of Science in Electrical Engineering</w:t>
      </w:r>
      <w:r>
        <w:br/>
      </w:r>
      <w:r>
        <w:t xml:space="preserve">Université Cheikh Anta Diop de Dakar (UCAD), Senegal</w:t>
      </w:r>
      <w:r>
        <w:br/>
      </w:r>
      <w:r>
        <w:t xml:space="preserve">Graduated: June 2018</w:t>
      </w:r>
      <w:r>
        <w:br/>
      </w:r>
      <w:r>
        <w:t xml:space="preserve">Thesis: "Optimizing Solar Energy Integration in Urban Grids of Dakar"</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Lumina Energy Solutions (Dakar, Senegal)</w:t>
      </w:r>
      <w:r>
        <w:br/>
      </w:r>
      <w:r>
        <w:t xml:space="preserve">June 2020 – Present</w:t>
      </w:r>
      <w:r>
        <w:br/>
      </w:r>
      <w:r>
        <w:t xml:space="preserve">- Led the design and deployment of a 5 MW solar power plant in the Thies region, improving energy access for over 10,000 households.</w:t>
      </w:r>
      <w:r>
        <w:br/>
      </w:r>
      <w:r>
        <w:t xml:space="preserve">- Managed a team of 15 engineers to upgrade Dakar’s central power grid, reducing transmission losses by 12% through smart metering systems.</w:t>
      </w:r>
      <w:r>
        <w:br/>
      </w:r>
      <w:r>
        <w:t xml:space="preserve">- Collaborated with local municipalities to integrate renewable energy into rural electrification projects, aligning with the Senegalese government’s "Vision 2035" goals.</w:t>
      </w:r>
      <w:r>
        <w:br/>
      </w:r>
      <w:r>
        <w:t xml:space="preserve">- Conducted technical audits for industrial clients, ensuring compliance with national electrical standards and safety protocols.</w:t>
      </w:r>
    </w:p>
    <w:bookmarkEnd w:id="23"/>
    <w:bookmarkStart w:id="24" w:name="electrical-engineer"/>
    <w:p>
      <w:pPr>
        <w:pStyle w:val="Heading4"/>
      </w:pPr>
      <w:r>
        <w:t xml:space="preserve">Electrical Engineer</w:t>
      </w:r>
    </w:p>
    <w:p>
      <w:pPr>
        <w:pStyle w:val="FirstParagraph"/>
      </w:pPr>
      <w:r>
        <w:rPr>
          <w:bCs/>
          <w:b/>
        </w:rPr>
        <w:t xml:space="preserve">Senelec (National Electricity Company of Senegal)</w:t>
      </w:r>
      <w:r>
        <w:br/>
      </w:r>
      <w:r>
        <w:t xml:space="preserve">July 2016 – May 2020</w:t>
      </w:r>
      <w:r>
        <w:br/>
      </w:r>
      <w:r>
        <w:t xml:space="preserve">- Designed and implemented a decentralized microgrid system in the Kedougou region, enhancing energy resilience for remote communities.</w:t>
      </w:r>
      <w:r>
        <w:br/>
      </w:r>
      <w:r>
        <w:t xml:space="preserve">- Supervised the installation of high-voltage transmission lines connecting Dakar to neighboring regions, improving grid stability.</w:t>
      </w:r>
      <w:r>
        <w:br/>
      </w:r>
      <w:r>
        <w:t xml:space="preserve">- Developed training modules for local technicians on modern electrical systems, fostering skill development in Senegal’s engineering sector.</w:t>
      </w:r>
    </w:p>
    <w:bookmarkEnd w:id="24"/>
    <w:bookmarkStart w:id="25" w:name="internship"/>
    <w:p>
      <w:pPr>
        <w:pStyle w:val="Heading4"/>
      </w:pPr>
      <w:r>
        <w:t xml:space="preserve">Internship</w:t>
      </w:r>
    </w:p>
    <w:p>
      <w:pPr>
        <w:pStyle w:val="FirstParagraph"/>
      </w:pPr>
      <w:r>
        <w:rPr>
          <w:bCs/>
          <w:b/>
        </w:rPr>
        <w:t xml:space="preserve">Engie Sénégal (formerly GDF Suez)</w:t>
      </w:r>
      <w:r>
        <w:br/>
      </w:r>
      <w:r>
        <w:t xml:space="preserve">June 2015 – August 2015</w:t>
      </w:r>
      <w:r>
        <w:br/>
      </w:r>
      <w:r>
        <w:t xml:space="preserve">- Assisted in the commissioning of a gas-powered plant in Dakar, supporting the transition from fossil fuels to cleaner energy sources.</w:t>
      </w:r>
      <w:r>
        <w:br/>
      </w:r>
      <w:r>
        <w:t xml:space="preserve">- Participated in feasibility studies for wind energy projects along Senegal’s coastal regions.</w:t>
      </w:r>
    </w:p>
    <w:bookmarkEnd w:id="25"/>
    <w:bookmarkEnd w:id="26"/>
    <w:bookmarkStart w:id="27" w:name="technical-skills"/>
    <w:p>
      <w:pPr>
        <w:pStyle w:val="Heading3"/>
      </w:pPr>
      <w:r>
        <w:t xml:space="preserve">Technical Skills</w:t>
      </w:r>
    </w:p>
    <w:p>
      <w:pPr>
        <w:numPr>
          <w:ilvl w:val="0"/>
          <w:numId w:val="1001"/>
        </w:numPr>
        <w:pStyle w:val="Compact"/>
      </w:pPr>
      <w:r>
        <w:t xml:space="preserve">Power Systems Design and Analysis (ETAP, PSCAD)</w:t>
      </w:r>
    </w:p>
    <w:p>
      <w:pPr>
        <w:numPr>
          <w:ilvl w:val="0"/>
          <w:numId w:val="1001"/>
        </w:numPr>
        <w:pStyle w:val="Compact"/>
      </w:pPr>
      <w:r>
        <w:t xml:space="preserve">Renewable Energy Integration (Solar, Wind)</w:t>
      </w:r>
    </w:p>
    <w:p>
      <w:pPr>
        <w:numPr>
          <w:ilvl w:val="0"/>
          <w:numId w:val="1001"/>
        </w:numPr>
        <w:pStyle w:val="Compact"/>
      </w:pPr>
      <w:r>
        <w:t xml:space="preserve">Industrial Automation (PLC Programming, SCADA Systems)</w:t>
      </w:r>
    </w:p>
    <w:p>
      <w:pPr>
        <w:numPr>
          <w:ilvl w:val="0"/>
          <w:numId w:val="1001"/>
        </w:numPr>
        <w:pStyle w:val="Compact"/>
      </w:pPr>
      <w:r>
        <w:t xml:space="preserve">Cadence OrCAD for Circuit Design</w:t>
      </w:r>
    </w:p>
    <w:p>
      <w:pPr>
        <w:numPr>
          <w:ilvl w:val="0"/>
          <w:numId w:val="1001"/>
        </w:numPr>
        <w:pStyle w:val="Compact"/>
      </w:pPr>
      <w:r>
        <w:t xml:space="preserve">Project Management (PMP Certification)</w:t>
      </w:r>
    </w:p>
    <w:p>
      <w:pPr>
        <w:numPr>
          <w:ilvl w:val="0"/>
          <w:numId w:val="1001"/>
        </w:numPr>
        <w:pStyle w:val="Compact"/>
      </w:pPr>
      <w:r>
        <w:t xml:space="preserve">French and English Technical Documentation</w:t>
      </w:r>
    </w:p>
    <w:bookmarkEnd w:id="27"/>
    <w:bookmarkStart w:id="28" w:name="certifications"/>
    <w:p>
      <w:pPr>
        <w:pStyle w:val="Heading3"/>
      </w:pPr>
      <w:r>
        <w:t xml:space="preserve">Certifications</w:t>
      </w:r>
    </w:p>
    <w:p>
      <w:pPr>
        <w:numPr>
          <w:ilvl w:val="0"/>
          <w:numId w:val="1002"/>
        </w:numPr>
        <w:pStyle w:val="Compact"/>
      </w:pPr>
      <w:r>
        <w:t xml:space="preserve">PMP (Project Management Professional) – Project Management Institute, 2021</w:t>
      </w:r>
    </w:p>
    <w:p>
      <w:pPr>
        <w:numPr>
          <w:ilvl w:val="0"/>
          <w:numId w:val="1002"/>
        </w:numPr>
        <w:pStyle w:val="Compact"/>
      </w:pPr>
      <w:r>
        <w:t xml:space="preserve">IEEE Certified Energy Engineer – Institute of Electrical and Electronics Engineers, 2019</w:t>
      </w:r>
    </w:p>
    <w:p>
      <w:pPr>
        <w:numPr>
          <w:ilvl w:val="0"/>
          <w:numId w:val="1002"/>
        </w:numPr>
        <w:pStyle w:val="Compact"/>
      </w:pPr>
      <w:r>
        <w:t xml:space="preserve">ISO 50001 Energy Management Systems Auditor – Bureau Veritas, 2022</w:t>
      </w:r>
    </w:p>
    <w:bookmarkEnd w:id="28"/>
    <w:bookmarkStart w:id="29" w:name="languages"/>
    <w:p>
      <w:pPr>
        <w:pStyle w:val="Heading3"/>
      </w:pPr>
      <w:r>
        <w:t xml:space="preserve">Languages</w:t>
      </w:r>
    </w:p>
    <w:p>
      <w:pPr>
        <w:numPr>
          <w:ilvl w:val="0"/>
          <w:numId w:val="1003"/>
        </w:numPr>
        <w:pStyle w:val="Compact"/>
      </w:pPr>
      <w:r>
        <w:t xml:space="preserve">French – Native</w:t>
      </w:r>
    </w:p>
    <w:p>
      <w:pPr>
        <w:numPr>
          <w:ilvl w:val="0"/>
          <w:numId w:val="1003"/>
        </w:numPr>
        <w:pStyle w:val="Compact"/>
      </w:pPr>
      <w:r>
        <w:t xml:space="preserve">English – Fluent (IELTS 7.5)</w:t>
      </w:r>
    </w:p>
    <w:p>
      <w:pPr>
        <w:numPr>
          <w:ilvl w:val="0"/>
          <w:numId w:val="1003"/>
        </w:numPr>
        <w:pStyle w:val="Compact"/>
      </w:pPr>
      <w:r>
        <w:t xml:space="preserve">Wolof – Intermediate</w:t>
      </w:r>
    </w:p>
    <w:bookmarkEnd w:id="29"/>
    <w:bookmarkStart w:id="30" w:name="projects-in-senegal-dakar"/>
    <w:p>
      <w:pPr>
        <w:pStyle w:val="Heading3"/>
      </w:pPr>
      <w:r>
        <w:t xml:space="preserve">Projects in Senegal Dakar</w:t>
      </w:r>
    </w:p>
    <w:p>
      <w:pPr>
        <w:pStyle w:val="FirstParagraph"/>
      </w:pPr>
      <w:r>
        <w:rPr>
          <w:bCs/>
          <w:b/>
        </w:rPr>
        <w:t xml:space="preserve">Dakar Smart Grid Initiative (2021–2023)</w:t>
      </w:r>
      <w:r>
        <w:br/>
      </w:r>
      <w:r>
        <w:t xml:space="preserve">Led the integration of IoT-enabled smart meters across 50,000 households in Dakar. This project reduced electricity theft by 18% and improved billing accuracy, directly supporting Senegal’s digital transformation goals.</w:t>
      </w:r>
    </w:p>
    <w:p>
      <w:pPr>
        <w:pStyle w:val="BodyText"/>
      </w:pPr>
      <w:r>
        <w:rPr>
          <w:bCs/>
          <w:b/>
        </w:rPr>
        <w:t xml:space="preserve">Rural Electrification through Solar Microgrids (2019–2021)</w:t>
      </w:r>
      <w:r>
        <w:br/>
      </w:r>
      <w:r>
        <w:t xml:space="preserve">Designed and deployed off-grid solar systems for 50 villages in the Diourbel region, providing reliable power for schools, clinics, and small businesses. Recognized by the African Development Bank as a model for sustainable rural development.</w:t>
      </w:r>
    </w:p>
    <w:bookmarkEnd w:id="30"/>
    <w:bookmarkStart w:id="31" w:name="professional-affiliations"/>
    <w:p>
      <w:pPr>
        <w:pStyle w:val="Heading3"/>
      </w:pPr>
      <w:r>
        <w:t xml:space="preserve">Professional Affiliations</w:t>
      </w:r>
    </w:p>
    <w:p>
      <w:pPr>
        <w:numPr>
          <w:ilvl w:val="0"/>
          <w:numId w:val="1004"/>
        </w:numPr>
        <w:pStyle w:val="Compact"/>
      </w:pPr>
      <w:r>
        <w:t xml:space="preserve">Member, Société Sénégalaise des Ingénieurs (SSI)</w:t>
      </w:r>
    </w:p>
    <w:p>
      <w:pPr>
        <w:numPr>
          <w:ilvl w:val="0"/>
          <w:numId w:val="1004"/>
        </w:numPr>
        <w:pStyle w:val="Compact"/>
      </w:pPr>
      <w:r>
        <w:t xml:space="preserve">Member, IEEE (Institute of Electrical and Electronics Engineers)</w:t>
      </w:r>
    </w:p>
    <w:bookmarkEnd w:id="31"/>
    <w:bookmarkStart w:id="32" w:name="references"/>
    <w:p>
      <w:pPr>
        <w:pStyle w:val="Heading3"/>
      </w:pPr>
      <w:r>
        <w:t xml:space="preserve">References</w:t>
      </w:r>
    </w:p>
    <w:p>
      <w:pPr>
        <w:pStyle w:val="FirstParagraph"/>
      </w:pPr>
      <w:r>
        <w:t xml:space="preserve">Available upon request. Contact: amadou.diallo@example.com</w:t>
      </w:r>
    </w:p>
    <w:bookmarkEnd w:id="32"/>
    <w:p>
      <w:pPr>
        <w:pStyle w:val="BodyText"/>
      </w:pPr>
      <w:r>
        <w:t xml:space="preserve">This Curriculum Vitae is tailored for the Senegal Dakar electrical engineering landscape, emphasizing local expertise and regional energy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(Senegal Dakar)</dc:title>
  <dc:creator/>
  <dc:language>en</dc:language>
  <cp:keywords/>
  <dcterms:created xsi:type="dcterms:W3CDTF">2025-11-27T16:23:13Z</dcterms:created>
  <dcterms:modified xsi:type="dcterms:W3CDTF">2025-11-27T16:23:13Z</dcterms:modified>
</cp:coreProperties>
</file>

<file path=docProps/custom.xml><?xml version="1.0" encoding="utf-8"?>
<Properties xmlns="http://schemas.openxmlformats.org/officeDocument/2006/custom-properties" xmlns:vt="http://schemas.openxmlformats.org/officeDocument/2006/docPropsVTypes"/>
</file>