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curriculum-vitae"/>
    <w:p>
      <w:pPr>
        <w:pStyle w:val="Heading1"/>
      </w:pPr>
      <w:r>
        <w:t xml:space="preserve">Curriculum Vitae</w:t>
      </w:r>
    </w:p>
    <w:bookmarkStart w:id="34" w:name="X838b88e36e000cd936204a712bcdc5a53e34308"/>
    <w:p>
      <w:pPr>
        <w:pStyle w:val="Heading2"/>
      </w:pPr>
      <w:r>
        <w:t xml:space="preserve">Electrical Engineer | 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Email:</w:t>
      </w:r>
      <w:r>
        <w:t xml:space="preserve"> </w:t>
      </w:r>
      <w:r>
        <w:t xml:space="preserve">john.smith@example.com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motivated and experienced Electrical Engineer with over a decade of expertise in designing, implementing, and maintaining electrical systems. Specialized in power distribution, renewable energy integration, and industrial automation. Committed to delivering innovative solutions tailored to the unique challenges of South Africa’s energy landscape. Proven track record of working within Cape Town’s dynamic engineering sector, collaborating with local and international stakeholders to drive sustainable development. Adept at navigating regulatory frameworks in South Africa while adhering to global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Engineering</w:t>
      </w:r>
      <w:r>
        <w:br/>
      </w:r>
      <w:r>
        <w:t xml:space="preserve">University of Cape Town, Cape Town, South Africa</w:t>
      </w:r>
      <w:r>
        <w:br/>
      </w:r>
      <w:r>
        <w:t xml:space="preserve">Graduated: 2010</w:t>
      </w:r>
    </w:p>
    <w:p>
      <w:pPr>
        <w:numPr>
          <w:ilvl w:val="0"/>
          <w:numId w:val="1001"/>
        </w:numPr>
        <w:pStyle w:val="Compact"/>
      </w:pPr>
      <w:r>
        <w:rPr>
          <w:bCs/>
          <w:b/>
        </w:rPr>
        <w:t xml:space="preserve">Masters of Science (MSc) in Renewable Energy Systems</w:t>
      </w:r>
      <w:r>
        <w:br/>
      </w:r>
      <w:r>
        <w:t xml:space="preserve">Stellenbosch University, Stellenbosch, South Africa</w:t>
      </w:r>
      <w:r>
        <w:br/>
      </w:r>
      <w:r>
        <w:t xml:space="preserve">Graduated: 2014</w:t>
      </w:r>
    </w:p>
    <w:bookmarkEnd w:id="22"/>
    <w:bookmarkStart w:id="26" w:name="professional-experience"/>
    <w:p>
      <w:pPr>
        <w:pStyle w:val="Heading3"/>
      </w:pPr>
      <w:r>
        <w:t xml:space="preserve">Professional Experience</w:t>
      </w:r>
    </w:p>
    <w:bookmarkStart w:id="23" w:name="Xdf914ca8b5b42de6e6ee53af8e985a1c949d159"/>
    <w:p>
      <w:pPr>
        <w:pStyle w:val="Heading4"/>
      </w:pPr>
      <w:r>
        <w:t xml:space="preserve">Senior Electrical Engineer | Cape Town Power Solutions (CTPS)</w:t>
      </w:r>
    </w:p>
    <w:p>
      <w:pPr>
        <w:pStyle w:val="FirstParagraph"/>
      </w:pPr>
      <w:r>
        <w:rPr>
          <w:iCs/>
          <w:i/>
        </w:rPr>
        <w:t xml:space="preserve">January 2018 – Present</w:t>
      </w:r>
    </w:p>
    <w:p>
      <w:pPr>
        <w:numPr>
          <w:ilvl w:val="0"/>
          <w:numId w:val="1002"/>
        </w:numPr>
        <w:pStyle w:val="Compact"/>
      </w:pPr>
      <w:r>
        <w:t xml:space="preserve">Managed the design and installation of power distribution systems for commercial and industrial clients across Cape Town, ensuring compliance with South African National Standards (SANS) and international regulations.</w:t>
      </w:r>
    </w:p>
    <w:p>
      <w:pPr>
        <w:numPr>
          <w:ilvl w:val="0"/>
          <w:numId w:val="1002"/>
        </w:numPr>
        <w:pStyle w:val="Compact"/>
      </w:pPr>
      <w:r>
        <w:t xml:space="preserve">Led a team of 15 engineers in implementing smart grid technologies to improve energy efficiency in urban areas of South Africa.</w:t>
      </w:r>
    </w:p>
    <w:p>
      <w:pPr>
        <w:numPr>
          <w:ilvl w:val="0"/>
          <w:numId w:val="1002"/>
        </w:numPr>
        <w:pStyle w:val="Compact"/>
      </w:pPr>
      <w:r>
        <w:t xml:space="preserve">Collaborated with local municipalities to integrate solar and wind energy systems into the existing grid, reducing reliance on fossil fuels in Cape Town.</w:t>
      </w:r>
    </w:p>
    <w:p>
      <w:pPr>
        <w:numPr>
          <w:ilvl w:val="0"/>
          <w:numId w:val="1002"/>
        </w:numPr>
        <w:pStyle w:val="Compact"/>
      </w:pPr>
      <w:r>
        <w:t xml:space="preserve">Provided technical expertise for the rehabilitation of aging infrastructure, including substations and transmission lines, contributing to improved reliability of power supply in South Africa.</w:t>
      </w:r>
    </w:p>
    <w:bookmarkEnd w:id="23"/>
    <w:bookmarkStart w:id="24" w:name="X9376b0fe0c8b8a7a78da98fa2a05624be26d4c0"/>
    <w:p>
      <w:pPr>
        <w:pStyle w:val="Heading4"/>
      </w:pPr>
      <w:r>
        <w:t xml:space="preserve">Electrical Engineer | Eskom (South Africa’s National Electricity Utility)</w:t>
      </w:r>
    </w:p>
    <w:p>
      <w:pPr>
        <w:pStyle w:val="FirstParagraph"/>
      </w:pPr>
      <w:r>
        <w:rPr>
          <w:iCs/>
          <w:i/>
        </w:rPr>
        <w:t xml:space="preserve">June 2013 – December 2017</w:t>
      </w:r>
    </w:p>
    <w:p>
      <w:pPr>
        <w:numPr>
          <w:ilvl w:val="0"/>
          <w:numId w:val="1003"/>
        </w:numPr>
        <w:pStyle w:val="Compact"/>
      </w:pPr>
      <w:r>
        <w:t xml:space="preserve">Participated in the maintenance and upgrade of power generation facilities, including coal-fired and hydroelectric plants, ensuring operational efficiency and safety standards.</w:t>
      </w:r>
    </w:p>
    <w:p>
      <w:pPr>
        <w:numPr>
          <w:ilvl w:val="0"/>
          <w:numId w:val="1003"/>
        </w:numPr>
        <w:pStyle w:val="Compact"/>
      </w:pPr>
      <w:r>
        <w:t xml:space="preserve">Designed electrical systems for new power stations, focusing on cost-effectiveness and environmental sustainability in line with South Africa’s energy policy.</w:t>
      </w:r>
    </w:p>
    <w:p>
      <w:pPr>
        <w:numPr>
          <w:ilvl w:val="0"/>
          <w:numId w:val="1003"/>
        </w:numPr>
        <w:pStyle w:val="Compact"/>
      </w:pPr>
      <w:r>
        <w:t xml:space="preserve">Conducted risk assessments to identify vulnerabilities in the grid, particularly in high-demand regions like Cape Town and Johannesburg.</w:t>
      </w:r>
    </w:p>
    <w:p>
      <w:pPr>
        <w:numPr>
          <w:ilvl w:val="0"/>
          <w:numId w:val="1003"/>
        </w:numPr>
        <w:pStyle w:val="Compact"/>
      </w:pPr>
      <w:r>
        <w:t xml:space="preserve">Supported the development of emergency response protocols for power outages, enhancing resilience during periods of load shedding across South Africa.</w:t>
      </w:r>
    </w:p>
    <w:bookmarkEnd w:id="24"/>
    <w:bookmarkStart w:id="25" w:name="X90210d1a99f0999f1029d6b7af20acc0fbcab78"/>
    <w:p>
      <w:pPr>
        <w:pStyle w:val="Heading4"/>
      </w:pPr>
      <w:r>
        <w:t xml:space="preserve">Junior Electrical Engineer | Bright Energy Consulting</w:t>
      </w:r>
    </w:p>
    <w:p>
      <w:pPr>
        <w:pStyle w:val="FirstParagraph"/>
      </w:pPr>
      <w:r>
        <w:rPr>
          <w:iCs/>
          <w:i/>
        </w:rPr>
        <w:t xml:space="preserve">March 2010 – May 2013</w:t>
      </w:r>
    </w:p>
    <w:p>
      <w:pPr>
        <w:numPr>
          <w:ilvl w:val="0"/>
          <w:numId w:val="1004"/>
        </w:numPr>
        <w:pStyle w:val="Compact"/>
      </w:pPr>
      <w:r>
        <w:t xml:space="preserve">Assisted in the design of electrical infrastructure for residential and commercial projects, ensuring compliance with South African building codes.</w:t>
      </w:r>
    </w:p>
    <w:p>
      <w:pPr>
        <w:numPr>
          <w:ilvl w:val="0"/>
          <w:numId w:val="1004"/>
        </w:numPr>
        <w:pStyle w:val="Compact"/>
      </w:pPr>
      <w:r>
        <w:t xml:space="preserve">Conducted site surveys and feasibility studies for renewable energy projects in rural areas of South Africa, including off-grid solar solutions.</w:t>
      </w:r>
    </w:p>
    <w:p>
      <w:pPr>
        <w:numPr>
          <w:ilvl w:val="0"/>
          <w:numId w:val="1004"/>
        </w:numPr>
        <w:pStyle w:val="Compact"/>
      </w:pPr>
      <w:r>
        <w:t xml:space="preserve">Contributed to the development of technical reports and presentations for clients in Cape Town, emphasizing cost-benefit analysis and long-term sustainability.</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CAD software (AutoCAD, SolidWorks), MATLAB/Simulink, SCADA systems, PLC programming.</w:t>
      </w:r>
    </w:p>
    <w:p>
      <w:pPr>
        <w:numPr>
          <w:ilvl w:val="0"/>
          <w:numId w:val="1005"/>
        </w:numPr>
        <w:pStyle w:val="Compact"/>
      </w:pPr>
      <w:r>
        <w:rPr>
          <w:bCs/>
          <w:b/>
        </w:rPr>
        <w:t xml:space="preserve">Renewable Energy:</w:t>
      </w:r>
      <w:r>
        <w:t xml:space="preserve"> </w:t>
      </w:r>
      <w:r>
        <w:t xml:space="preserve">Solar PV design, wind energy integration, battery storage solutions.</w:t>
      </w:r>
    </w:p>
    <w:p>
      <w:pPr>
        <w:numPr>
          <w:ilvl w:val="0"/>
          <w:numId w:val="1005"/>
        </w:numPr>
        <w:pStyle w:val="Compact"/>
      </w:pPr>
      <w:r>
        <w:rPr>
          <w:bCs/>
          <w:b/>
        </w:rPr>
        <w:t xml:space="preserve">Project Management:</w:t>
      </w:r>
      <w:r>
        <w:t xml:space="preserve"> </w:t>
      </w:r>
      <w:r>
        <w:t xml:space="preserve">Agile methodologies, budgeting and scheduling for electrical projects in South Africa.</w:t>
      </w:r>
    </w:p>
    <w:p>
      <w:pPr>
        <w:numPr>
          <w:ilvl w:val="0"/>
          <w:numId w:val="1005"/>
        </w:numPr>
        <w:pStyle w:val="Compact"/>
      </w:pPr>
      <w:r>
        <w:rPr>
          <w:bCs/>
          <w:b/>
        </w:rPr>
        <w:t xml:space="preserve">Languages:</w:t>
      </w:r>
      <w:r>
        <w:t xml:space="preserve"> </w:t>
      </w:r>
      <w:r>
        <w:t xml:space="preserve">English (fluent), Afrikaans (intermediate).</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South African Institute of Electrical Engineers (SAIEE)</w:t>
      </w:r>
      <w:r>
        <w:br/>
      </w:r>
      <w:r>
        <w:t xml:space="preserve">Member since 2011. Active participant in regional conferences and workshops focused on energy innovation in South Africa.</w:t>
      </w:r>
    </w:p>
    <w:p>
      <w:pPr>
        <w:numPr>
          <w:ilvl w:val="0"/>
          <w:numId w:val="1006"/>
        </w:numPr>
        <w:pStyle w:val="Compact"/>
      </w:pPr>
      <w:r>
        <w:rPr>
          <w:bCs/>
          <w:b/>
        </w:rPr>
        <w:t xml:space="preserve">Engineering Council of South Africa (ECSA)</w:t>
      </w:r>
      <w:r>
        <w:br/>
      </w:r>
      <w:r>
        <w:t xml:space="preserve">Registered Professional Engineer (PEng) with ECSA, ensuring adherence to national engineering standards.</w:t>
      </w:r>
    </w:p>
    <w:bookmarkEnd w:id="28"/>
    <w:bookmarkStart w:id="31" w:name="projects"/>
    <w:p>
      <w:pPr>
        <w:pStyle w:val="Heading3"/>
      </w:pPr>
      <w:r>
        <w:t xml:space="preserve">Projects</w:t>
      </w:r>
    </w:p>
    <w:bookmarkStart w:id="29" w:name="cape-town-smart-grid-initiative"/>
    <w:p>
      <w:pPr>
        <w:pStyle w:val="Heading4"/>
      </w:pPr>
      <w:r>
        <w:t xml:space="preserve">Cape Town Smart Grid Initiative</w:t>
      </w:r>
    </w:p>
    <w:p>
      <w:pPr>
        <w:pStyle w:val="FirstParagraph"/>
      </w:pPr>
      <w:r>
        <w:rPr>
          <w:iCs/>
          <w:i/>
        </w:rPr>
        <w:t xml:space="preserve">2020 – 2021</w:t>
      </w:r>
    </w:p>
    <w:p>
      <w:pPr>
        <w:pStyle w:val="BodyText"/>
      </w:pPr>
      <w:r>
        <w:t xml:space="preserve">Designed and implemented a smart grid system in Cape Town to optimize energy distribution. The project reduced transmission losses by 18% and improved service reliability for over 50,000 households in the region.</w:t>
      </w:r>
    </w:p>
    <w:bookmarkEnd w:id="29"/>
    <w:bookmarkStart w:id="30" w:name="X3075543ed778b4152771857e3009f50a2394714"/>
    <w:p>
      <w:pPr>
        <w:pStyle w:val="Heading4"/>
      </w:pPr>
      <w:r>
        <w:t xml:space="preserve">Solar Power Installation for Rural Communities</w:t>
      </w:r>
    </w:p>
    <w:p>
      <w:pPr>
        <w:pStyle w:val="FirstParagraph"/>
      </w:pPr>
      <w:r>
        <w:rPr>
          <w:iCs/>
          <w:i/>
        </w:rPr>
        <w:t xml:space="preserve">2016 – 2017</w:t>
      </w:r>
    </w:p>
    <w:p>
      <w:pPr>
        <w:pStyle w:val="BodyText"/>
      </w:pPr>
      <w:r>
        <w:t xml:space="preserve">Led a team to install solar power systems in underserved areas of the Western Cape, providing electricity to over 3,000 residents. The project was funded by the South African Department of Energy.</w:t>
      </w:r>
    </w:p>
    <w:bookmarkEnd w:id="30"/>
    <w:bookmarkEnd w:id="31"/>
    <w:bookmarkStart w:id="32" w:name="awards-and-recognitions"/>
    <w:p>
      <w:pPr>
        <w:pStyle w:val="Heading3"/>
      </w:pPr>
      <w:r>
        <w:t xml:space="preserve">Awards and Recognitions</w:t>
      </w:r>
    </w:p>
    <w:p>
      <w:pPr>
        <w:numPr>
          <w:ilvl w:val="0"/>
          <w:numId w:val="1007"/>
        </w:numPr>
        <w:pStyle w:val="Compact"/>
      </w:pPr>
      <w:r>
        <w:rPr>
          <w:bCs/>
          <w:b/>
        </w:rPr>
        <w:t xml:space="preserve">SAIEE Young Engineer of the Year (2015)</w:t>
      </w:r>
      <w:r>
        <w:br/>
      </w:r>
      <w:r>
        <w:t xml:space="preserve">Recognized for innovative contributions to renewable energy projects in South Africa.</w:t>
      </w:r>
    </w:p>
    <w:p>
      <w:pPr>
        <w:numPr>
          <w:ilvl w:val="0"/>
          <w:numId w:val="1007"/>
        </w:numPr>
        <w:pStyle w:val="Compact"/>
      </w:pPr>
      <w:r>
        <w:rPr>
          <w:bCs/>
          <w:b/>
        </w:rPr>
        <w:t xml:space="preserve">Eskom Innovation Award (2019)</w:t>
      </w:r>
      <w:r>
        <w:br/>
      </w:r>
      <w:r>
        <w:t xml:space="preserve">Honored for the development of a cost-effective solution to reduce power losses in Cape Town’s distribution network.</w:t>
      </w:r>
    </w:p>
    <w:bookmarkEnd w:id="32"/>
    <w:bookmarkStart w:id="33" w:name="references"/>
    <w:p>
      <w:pPr>
        <w:pStyle w:val="Heading3"/>
      </w:pPr>
      <w:r>
        <w:t xml:space="preserve">References</w:t>
      </w:r>
    </w:p>
    <w:p>
      <w:pPr>
        <w:pStyle w:val="FirstParagraph"/>
      </w:pPr>
      <w:r>
        <w:t xml:space="preserve">Available upon request. Contact: john.smith@example.com</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 Cape Town, South Africa</dc:title>
  <dc:creator/>
  <dc:language>en</dc:language>
  <cp:keywords/>
  <dcterms:created xsi:type="dcterms:W3CDTF">2025-12-05T05:04:04Z</dcterms:created>
  <dcterms:modified xsi:type="dcterms:W3CDTF">2025-12-05T05:04:04Z</dcterms:modified>
</cp:coreProperties>
</file>

<file path=docProps/custom.xml><?xml version="1.0" encoding="utf-8"?>
<Properties xmlns="http://schemas.openxmlformats.org/officeDocument/2006/custom-properties" xmlns:vt="http://schemas.openxmlformats.org/officeDocument/2006/docPropsVTypes"/>
</file>