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35" w:name="electrical-engineer-spain-madrid"/>
    <w:p>
      <w:pPr>
        <w:pStyle w:val="Heading2"/>
      </w:pPr>
      <w:r>
        <w:t xml:space="preserve">Electrical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dedicated Electrical Engineer with over a decade of experience in designing, implementing, and maintaining electrical systems across industries in Spain Madrid. Proficient in power distribution, automation, and renewable energy solutions. Committed to delivering innovative engineering projects that align with the evolving needs of the Spanish market. Recognized for expertise in adapting international standards to local regulations while fostering sustainable development.</w:t>
      </w:r>
    </w:p>
    <w:bookmarkEnd w:id="21"/>
    <w:bookmarkStart w:id="22" w:name="technical-skills"/>
    <w:p>
      <w:pPr>
        <w:pStyle w:val="Heading3"/>
      </w:pPr>
      <w:r>
        <w:t xml:space="preserve">Technical Skills</w:t>
      </w:r>
    </w:p>
    <w:p>
      <w:pPr>
        <w:numPr>
          <w:ilvl w:val="0"/>
          <w:numId w:val="1001"/>
        </w:numPr>
        <w:pStyle w:val="Compact"/>
      </w:pPr>
      <w:r>
        <w:rPr>
          <w:bCs/>
          <w:b/>
        </w:rPr>
        <w:t xml:space="preserve">Power Systems:</w:t>
      </w:r>
      <w:r>
        <w:t xml:space="preserve"> </w:t>
      </w:r>
      <w:r>
        <w:t xml:space="preserve">Design and analysis of electrical networks, including high/medium voltage systems and fault calculations.</w:t>
      </w:r>
    </w:p>
    <w:p>
      <w:pPr>
        <w:numPr>
          <w:ilvl w:val="0"/>
          <w:numId w:val="1001"/>
        </w:numPr>
        <w:pStyle w:val="Compact"/>
      </w:pPr>
      <w:r>
        <w:rPr>
          <w:bCs/>
          <w:b/>
        </w:rPr>
        <w:t xml:space="preserve">Automation &amp; Control:</w:t>
      </w:r>
      <w:r>
        <w:t xml:space="preserve"> </w:t>
      </w:r>
      <w:r>
        <w:t xml:space="preserve">Programming PLCs (Siemens, Allen-Bradley), SCADA systems, and industrial control panels.</w:t>
      </w:r>
    </w:p>
    <w:p>
      <w:pPr>
        <w:numPr>
          <w:ilvl w:val="0"/>
          <w:numId w:val="1001"/>
        </w:numPr>
        <w:pStyle w:val="Compact"/>
      </w:pPr>
      <w:r>
        <w:rPr>
          <w:bCs/>
          <w:b/>
        </w:rPr>
        <w:t xml:space="preserve">Renewable Energy:</w:t>
      </w:r>
      <w:r>
        <w:t xml:space="preserve"> </w:t>
      </w:r>
      <w:r>
        <w:t xml:space="preserve">Experience in photovoltaic installations, wind energy integration, and energy storage systems (ESS).</w:t>
      </w:r>
    </w:p>
    <w:p>
      <w:pPr>
        <w:numPr>
          <w:ilvl w:val="0"/>
          <w:numId w:val="1001"/>
        </w:numPr>
        <w:pStyle w:val="Compact"/>
      </w:pPr>
      <w:r>
        <w:rPr>
          <w:bCs/>
          <w:b/>
        </w:rPr>
        <w:t xml:space="preserve">Software Tools:</w:t>
      </w:r>
      <w:r>
        <w:t xml:space="preserve"> </w:t>
      </w:r>
      <w:r>
        <w:t xml:space="preserve">AutoCAD Electrical, ETAP, MATLAB/Simulink, SolidWorks for mechanical-electrical integration.</w:t>
      </w:r>
    </w:p>
    <w:p>
      <w:pPr>
        <w:numPr>
          <w:ilvl w:val="0"/>
          <w:numId w:val="1001"/>
        </w:numPr>
        <w:pStyle w:val="Compact"/>
      </w:pPr>
      <w:r>
        <w:rPr>
          <w:bCs/>
          <w:b/>
        </w:rPr>
        <w:t xml:space="preserve">Standards &amp; Regulations:</w:t>
      </w:r>
      <w:r>
        <w:t xml:space="preserve"> </w:t>
      </w:r>
      <w:r>
        <w:t xml:space="preserve">Knowledge of IEC 60364, RD 1758/2019 (Spain’s electrical safety regulations), and ISO 50001 for energy management.</w:t>
      </w:r>
    </w:p>
    <w:p>
      <w:pPr>
        <w:numPr>
          <w:ilvl w:val="0"/>
          <w:numId w:val="1001"/>
        </w:numPr>
        <w:pStyle w:val="Compact"/>
      </w:pPr>
      <w:r>
        <w:rPr>
          <w:bCs/>
          <w:b/>
        </w:rPr>
        <w:t xml:space="preserve">Languages:</w:t>
      </w:r>
      <w:r>
        <w:t xml:space="preserve"> </w:t>
      </w:r>
      <w:r>
        <w:t xml:space="preserve">Spanish (native), English (fluent), French (basic).</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Iberdrola España S.A. – Madrid, Spain</w:t>
      </w:r>
      <w:r>
        <w:t xml:space="preserve"> </w:t>
      </w:r>
      <w:r>
        <w:t xml:space="preserve">| Jan 2018 – Present</w:t>
      </w:r>
    </w:p>
    <w:p>
      <w:pPr>
        <w:numPr>
          <w:ilvl w:val="0"/>
          <w:numId w:val="1002"/>
        </w:numPr>
        <w:pStyle w:val="Compact"/>
      </w:pPr>
      <w:r>
        <w:t xml:space="preserve">Lead the design and implementation of smart grid projects across Madrid, improving energy efficiency by 15% in pilot zones.</w:t>
      </w:r>
    </w:p>
    <w:p>
      <w:pPr>
        <w:numPr>
          <w:ilvl w:val="0"/>
          <w:numId w:val="1002"/>
        </w:numPr>
        <w:pStyle w:val="Compact"/>
      </w:pPr>
      <w:r>
        <w:t xml:space="preserve">Managed a team of 10 engineers to optimize power distribution networks, reducing downtime by 20% through predictive maintenance strategies.</w:t>
      </w:r>
    </w:p>
    <w:p>
      <w:pPr>
        <w:numPr>
          <w:ilvl w:val="0"/>
          <w:numId w:val="1002"/>
        </w:numPr>
        <w:pStyle w:val="Compact"/>
      </w:pPr>
      <w:r>
        <w:t xml:space="preserve">Collaborated with local authorities to integrate solar photovoltaic systems into the grid, supporting Spain’s renewable energy targets.</w:t>
      </w:r>
    </w:p>
    <w:bookmarkEnd w:id="23"/>
    <w:bookmarkStart w:id="24" w:name="electrical-engineer"/>
    <w:p>
      <w:pPr>
        <w:pStyle w:val="Heading4"/>
      </w:pPr>
      <w:r>
        <w:t xml:space="preserve">Electrical Engineer</w:t>
      </w:r>
    </w:p>
    <w:p>
      <w:pPr>
        <w:pStyle w:val="FirstParagraph"/>
      </w:pPr>
      <w:r>
        <w:rPr>
          <w:bCs/>
          <w:b/>
        </w:rPr>
        <w:t xml:space="preserve">Repsol S.A. – Madrid, Spain</w:t>
      </w:r>
      <w:r>
        <w:t xml:space="preserve"> </w:t>
      </w:r>
      <w:r>
        <w:t xml:space="preserve">| Jun 2013 – Dec 2017</w:t>
      </w:r>
    </w:p>
    <w:p>
      <w:pPr>
        <w:numPr>
          <w:ilvl w:val="0"/>
          <w:numId w:val="1003"/>
        </w:numPr>
        <w:pStyle w:val="Compact"/>
      </w:pPr>
      <w:r>
        <w:t xml:space="preserve">Designed and commissioned electrical systems for industrial facilities, ensuring compliance with RD 1758/2019 and IEC standards.</w:t>
      </w:r>
    </w:p>
    <w:p>
      <w:pPr>
        <w:numPr>
          <w:ilvl w:val="0"/>
          <w:numId w:val="1003"/>
        </w:numPr>
        <w:pStyle w:val="Compact"/>
      </w:pPr>
      <w:r>
        <w:t xml:space="preserve">Implemented automation solutions for oil refining processes, increasing operational efficiency by 12%.</w:t>
      </w:r>
    </w:p>
    <w:p>
      <w:pPr>
        <w:numPr>
          <w:ilvl w:val="0"/>
          <w:numId w:val="1003"/>
        </w:numPr>
        <w:pStyle w:val="Compact"/>
      </w:pPr>
      <w:r>
        <w:t xml:space="preserve">Conducted energy audits for manufacturing plants, identifying cost-saving opportunities of over €500,000 annually.</w:t>
      </w:r>
    </w:p>
    <w:bookmarkEnd w:id="24"/>
    <w:bookmarkStart w:id="25" w:name="junior-electrical-engineer"/>
    <w:p>
      <w:pPr>
        <w:pStyle w:val="Heading4"/>
      </w:pPr>
      <w:r>
        <w:t xml:space="preserve">Junior Electrical Engineer</w:t>
      </w:r>
    </w:p>
    <w:p>
      <w:pPr>
        <w:pStyle w:val="FirstParagraph"/>
      </w:pPr>
      <w:r>
        <w:rPr>
          <w:bCs/>
          <w:b/>
        </w:rPr>
        <w:t xml:space="preserve">Indra Sistemas – Madrid, Spain</w:t>
      </w:r>
      <w:r>
        <w:t xml:space="preserve"> </w:t>
      </w:r>
      <w:r>
        <w:t xml:space="preserve">| Sep 2010 – May 2013</w:t>
      </w:r>
    </w:p>
    <w:p>
      <w:pPr>
        <w:numPr>
          <w:ilvl w:val="0"/>
          <w:numId w:val="1004"/>
        </w:numPr>
        <w:pStyle w:val="Compact"/>
      </w:pPr>
      <w:r>
        <w:t xml:space="preserve">Supported the development of electrical systems for smart city projects, including street lighting and public transportation infrastructure.</w:t>
      </w:r>
    </w:p>
    <w:p>
      <w:pPr>
        <w:numPr>
          <w:ilvl w:val="0"/>
          <w:numId w:val="1004"/>
        </w:numPr>
        <w:pStyle w:val="Compact"/>
      </w:pPr>
      <w:r>
        <w:t xml:space="preserve">Provided technical assistance for the integration of IoT devices into existing power grids in Madrid’s urban areas.</w:t>
      </w:r>
    </w:p>
    <w:p>
      <w:pPr>
        <w:numPr>
          <w:ilvl w:val="0"/>
          <w:numId w:val="1004"/>
        </w:numPr>
        <w:pStyle w:val="Compact"/>
      </w:pPr>
      <w:r>
        <w:t xml:space="preserve">Contributed to the creation of training materials for Spanish engineers on modern electrical safety protocols.</w:t>
      </w:r>
    </w:p>
    <w:bookmarkEnd w:id="25"/>
    <w:bookmarkEnd w:id="26"/>
    <w:bookmarkStart w:id="27" w:name="education"/>
    <w:p>
      <w:pPr>
        <w:pStyle w:val="Heading3"/>
      </w:pPr>
      <w:r>
        <w:t xml:space="preserve">Education</w:t>
      </w:r>
    </w:p>
    <w:p>
      <w:pPr>
        <w:pStyle w:val="FirstParagraph"/>
      </w:pPr>
      <w:r>
        <w:rPr>
          <w:bCs/>
          <w:b/>
        </w:rPr>
        <w:t xml:space="preserve">MSc in Electrical Engineering</w:t>
      </w:r>
      <w:r>
        <w:br/>
      </w:r>
      <w:r>
        <w:t xml:space="preserve">Universidad Politécnica de Madrid (UPM), Spain</w:t>
      </w:r>
      <w:r>
        <w:br/>
      </w:r>
      <w:r>
        <w:t xml:space="preserve">Graduated: 2010</w:t>
      </w:r>
      <w:r>
        <w:br/>
      </w:r>
      <w:r>
        <w:t xml:space="preserve">Thesis: "Optimization of Renewable Energy Integration in Urban Grids"</w:t>
      </w:r>
    </w:p>
    <w:p>
      <w:pPr>
        <w:pStyle w:val="BodyText"/>
      </w:pPr>
      <w:r>
        <w:rPr>
          <w:bCs/>
          <w:b/>
        </w:rPr>
        <w:t xml:space="preserve">BSc in Electrical Engineering</w:t>
      </w:r>
      <w:r>
        <w:br/>
      </w:r>
      <w:r>
        <w:t xml:space="preserve">Universidad Complutense de Madrid, Spain</w:t>
      </w:r>
      <w:r>
        <w:br/>
      </w:r>
      <w:r>
        <w:t xml:space="preserve">Graduated: 2007</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ISO 50001 Energy Management System Auditor</w:t>
      </w:r>
      <w:r>
        <w:t xml:space="preserve"> </w:t>
      </w:r>
      <w:r>
        <w:t xml:space="preserve">– CertiProf, Spain (2021)</w:t>
      </w:r>
    </w:p>
    <w:p>
      <w:pPr>
        <w:numPr>
          <w:ilvl w:val="0"/>
          <w:numId w:val="1005"/>
        </w:numPr>
        <w:pStyle w:val="Compact"/>
      </w:pPr>
      <w:r>
        <w:rPr>
          <w:bCs/>
          <w:b/>
        </w:rPr>
        <w:t xml:space="preserve">PLC Programming Certification (Siemens S7-1200)</w:t>
      </w:r>
      <w:r>
        <w:t xml:space="preserve"> </w:t>
      </w:r>
      <w:r>
        <w:t xml:space="preserve">– Siemens Academy, Madrid (2019)</w:t>
      </w:r>
    </w:p>
    <w:p>
      <w:pPr>
        <w:numPr>
          <w:ilvl w:val="0"/>
          <w:numId w:val="1005"/>
        </w:numPr>
        <w:pStyle w:val="Compact"/>
      </w:pPr>
      <w:r>
        <w:rPr>
          <w:bCs/>
          <w:b/>
        </w:rPr>
        <w:t xml:space="preserve">Renewable Energy Specialist</w:t>
      </w:r>
      <w:r>
        <w:t xml:space="preserve"> </w:t>
      </w:r>
      <w:r>
        <w:t xml:space="preserve">– Instituto para la Diversificación y Ahorro de la Energía (IDAE), Spain (2018)</w:t>
      </w:r>
    </w:p>
    <w:p>
      <w:pPr>
        <w:numPr>
          <w:ilvl w:val="0"/>
          <w:numId w:val="1005"/>
        </w:numPr>
        <w:pStyle w:val="Compact"/>
      </w:pPr>
      <w:r>
        <w:rPr>
          <w:bCs/>
          <w:b/>
        </w:rPr>
        <w:t xml:space="preserve">Certificate in Project Management</w:t>
      </w:r>
      <w:r>
        <w:t xml:space="preserve"> </w:t>
      </w:r>
      <w:r>
        <w:t xml:space="preserve">– Universidad Carlos III de Madrid, Spain (2017)</w:t>
      </w:r>
    </w:p>
    <w:bookmarkEnd w:id="28"/>
    <w:bookmarkStart w:id="32" w:name="projects-contributions"/>
    <w:p>
      <w:pPr>
        <w:pStyle w:val="Heading3"/>
      </w:pPr>
      <w:r>
        <w:t xml:space="preserve">Projects &amp; Contributions</w:t>
      </w:r>
    </w:p>
    <w:bookmarkStart w:id="29" w:name="X459efcb7992a8b9b1ce5bd2eeb3ca04a5e1b2e7"/>
    <w:p>
      <w:pPr>
        <w:pStyle w:val="Heading4"/>
      </w:pPr>
      <w:r>
        <w:t xml:space="preserve">Solar PV Integration in Madrid’s Public Infrastructure</w:t>
      </w:r>
    </w:p>
    <w:p>
      <w:pPr>
        <w:pStyle w:val="FirstParagraph"/>
      </w:pPr>
      <w:r>
        <w:t xml:space="preserve">Lead engineer for a 20 MW solar farm project, supplying clean energy to 5,000 households. Collaborated with local utilities to streamline grid connection processes under Spain’s regulatory framework.</w:t>
      </w:r>
    </w:p>
    <w:bookmarkEnd w:id="29"/>
    <w:bookmarkStart w:id="30" w:name="smart-lighting-system-for-madrid-metro"/>
    <w:p>
      <w:pPr>
        <w:pStyle w:val="Heading4"/>
      </w:pPr>
      <w:r>
        <w:t xml:space="preserve">Smart Lighting System for Madrid Metro</w:t>
      </w:r>
    </w:p>
    <w:p>
      <w:pPr>
        <w:pStyle w:val="FirstParagraph"/>
      </w:pPr>
      <w:r>
        <w:t xml:space="preserve">Designed energy-efficient LED lighting systems with motion sensors, reducing energy consumption by 30% in three metro stations. Recognized by the Madrid City Council for sustainability efforts.</w:t>
      </w:r>
    </w:p>
    <w:bookmarkEnd w:id="30"/>
    <w:bookmarkStart w:id="31" w:name="Xe439190d9f3166fbed4b39e1f74fb3dc709e7e3"/>
    <w:p>
      <w:pPr>
        <w:pStyle w:val="Heading4"/>
      </w:pPr>
      <w:r>
        <w:t xml:space="preserve">Industrial Automation Upgrade for a Manufacturing Plant</w:t>
      </w:r>
    </w:p>
    <w:p>
      <w:pPr>
        <w:pStyle w:val="FirstParagraph"/>
      </w:pPr>
      <w:r>
        <w:t xml:space="preserve">Rewired control systems using Siemens PLCs, improving production line accuracy by 25% and reducing maintenance costs by €200,000 annually.</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Member, Colegio Oficial de Ingenieros Industriales de Madrid (COIIM)</w:t>
      </w:r>
    </w:p>
    <w:p>
      <w:pPr>
        <w:numPr>
          <w:ilvl w:val="0"/>
          <w:numId w:val="1006"/>
        </w:numPr>
        <w:pStyle w:val="Compact"/>
      </w:pPr>
      <w:r>
        <w:t xml:space="preserve">Member, Asociación Española de Normalización y Certificación (AENOR)</w:t>
      </w:r>
    </w:p>
    <w:p>
      <w:pPr>
        <w:numPr>
          <w:ilvl w:val="0"/>
          <w:numId w:val="1006"/>
        </w:numPr>
        <w:pStyle w:val="Compact"/>
      </w:pPr>
      <w:r>
        <w:t xml:space="preserve">Volunteer, Energía 2030 – Promoting renewable energy adoption in Spain.</w:t>
      </w:r>
    </w:p>
    <w:bookmarkEnd w:id="33"/>
    <w:bookmarkStart w:id="34" w:name="references"/>
    <w:p>
      <w:pPr>
        <w:pStyle w:val="Heading3"/>
      </w:pPr>
      <w:r>
        <w:t xml:space="preserve">References</w:t>
      </w:r>
    </w:p>
    <w:p>
      <w:pPr>
        <w:pStyle w:val="FirstParagraph"/>
      </w:pPr>
      <w:r>
        <w:t xml:space="preserve">Available upon request. Current and former colleagues from Spain Madrid-based companies can be contacted for detailed recommendations.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2026-04-22T06:31:29Z</dcterms:created>
  <dcterms:modified xsi:type="dcterms:W3CDTF">2026-04-22T06:31:29Z</dcterms:modified>
</cp:coreProperties>
</file>

<file path=docProps/custom.xml><?xml version="1.0" encoding="utf-8"?>
<Properties xmlns="http://schemas.openxmlformats.org/officeDocument/2006/custom-properties" xmlns:vt="http://schemas.openxmlformats.org/officeDocument/2006/docPropsVTypes"/>
</file>