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Specialized in circuit design, embedded systems, and telecommunications infrastructure. Committed to delivering high-quality solutions that align with the technological advancements of Nepal Kathmandu. Proven expertise in working within dynamic environments to meet project goals efficiently.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Electronics and Communication Engineering</w:t>
      </w:r>
      <w:r>
        <w:br/>
      </w:r>
      <w:r>
        <w:rPr>
          <w:iCs/>
          <w:i/>
        </w:rPr>
        <w:t xml:space="preserve">Kathmandu University,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Technology (M.Tech.) in VLSI Design</w:t>
      </w:r>
      <w:r>
        <w:br/>
      </w:r>
      <w:r>
        <w:rPr>
          <w:iCs/>
          <w:i/>
        </w:rPr>
        <w:t xml:space="preserve">Tribhuvan University, Nepal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br/>
      </w:r>
      <w:r>
        <w:rPr>
          <w:iCs/>
          <w:i/>
        </w:rPr>
        <w:t xml:space="preserve">Nepal Telecommunications Authority (NTA), Kathmandu, Nepal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and optimized the deployment of telecommunications infrastructure across Nepal, focusing on signal transmission and network reliability.</w:t>
      </w:r>
    </w:p>
    <w:p>
      <w:pPr>
        <w:numPr>
          <w:ilvl w:val="0"/>
          <w:numId w:val="1001"/>
        </w:numPr>
        <w:pStyle w:val="Compact"/>
      </w:pPr>
      <w:r>
        <w:t xml:space="preserve">Designed and tested electronic circuits for new communication systems, ensuring compliance with 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IoT-based solutions for smart city initiatives in Kathmandu Valley.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rPr>
          <w:iCs/>
          <w:i/>
        </w:rPr>
        <w:t xml:space="preserve">Shree Electronics Pvt. Ltd.,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the development of industrial automation systems for manufacturing units in Nepal,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design and prototype testing, ensuring timely project delivery.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topics like microcontroller programming and power electronics.</w:t>
      </w:r>
    </w:p>
    <w:p>
      <w:pPr>
        <w:pStyle w:val="FirstParagraph"/>
      </w:pPr>
      <w:r>
        <w:rPr>
          <w:bCs/>
          <w:b/>
        </w:rPr>
        <w:t xml:space="preserve">Internship – Electronics Engineer</w:t>
      </w:r>
      <w:r>
        <w:br/>
      </w:r>
      <w:r>
        <w:rPr>
          <w:iCs/>
          <w:i/>
        </w:rPr>
        <w:t xml:space="preserve">Nepal Engineering Council (NEC),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of electronic systems for public infrastructure projects, including traffic signal control and energy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renewable energy integration, focusing on solar power systems for remote areas of Nepal.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schematic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 architecture, RF systems, and signal processing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Skilled in AutoCAD and SolidWorks for system integration and mechanical design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MATLAB/Simulink for simulation, Python for data analysis, and C/C++ for embedded programming.</w:t>
      </w:r>
    </w:p>
    <w:bookmarkEnd w:id="24"/>
    <w:bookmarkStart w:id="25" w:name="projectsresearch-experience"/>
    <w:p>
      <w:pPr>
        <w:pStyle w:val="Heading2"/>
      </w:pPr>
      <w:r>
        <w:t xml:space="preserve">Projects/Research Experience</w:t>
      </w:r>
    </w:p>
    <w:p>
      <w:pPr>
        <w:pStyle w:val="FirstParagraph"/>
      </w:pPr>
      <w:r>
        <w:rPr>
          <w:bCs/>
          <w:b/>
        </w:rPr>
        <w:t xml:space="preserve">Smart Grid System for Kathmandu Valley</w:t>
      </w:r>
      <w:r>
        <w:br/>
      </w:r>
      <w:r>
        <w:rPr>
          <w:iCs/>
          <w:i/>
        </w:rPr>
        <w:t xml:space="preserve">Kathmandu University Research Project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Developed a prototype for a smart grid system to optimize energy distribution in urban areas. Collaborated with local power companies to integrate renewable energy sources, reducing transmission losses by 15%.</w:t>
      </w:r>
    </w:p>
    <w:p>
      <w:pPr>
        <w:pStyle w:val="BodyText"/>
      </w:pPr>
      <w:r>
        <w:rPr>
          <w:bCs/>
          <w:b/>
        </w:rPr>
        <w:t xml:space="preserve">Automated Water Quality Monitoring System</w:t>
      </w:r>
      <w:r>
        <w:br/>
      </w:r>
      <w:r>
        <w:rPr>
          <w:iCs/>
          <w:i/>
        </w:rPr>
        <w:t xml:space="preserve">Nepal Tech Innovations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Designed a low-cost sensor-based system to monitor water quality parameters (pH, turbidity) in real-time. Deployed the system in rural communities across Nepal, improving access to clean water.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Networking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Embedded Systems Workshop</w:t>
      </w:r>
      <w:r>
        <w:t xml:space="preserve"> </w:t>
      </w:r>
      <w:r>
        <w:t xml:space="preserve">– Kathmandu Institute of Technology,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Nepal Sustainable Energy Association,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Engineering Council (NEC)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Engineers, Nepal (IEN)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Student Branch, Kathmandu University</w:t>
      </w:r>
      <w:r>
        <w:t xml:space="preserve"> </w:t>
      </w:r>
      <w:r>
        <w:t xml:space="preserve">– Volunteer and Event Coordinator</w:t>
      </w:r>
    </w:p>
    <w:bookmarkEnd w:id="27"/>
    <w:bookmarkStart w:id="28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and cross-cultural communication.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Nepalese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If you need further details or wish to discuss this CV, please contact [Your Full Name] at [your.email@example.com] or [+977 1234567890].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Nepal Kathmandu</dc:title>
  <dc:creator/>
  <dc:language>en</dc:language>
  <cp:keywords/>
  <dcterms:created xsi:type="dcterms:W3CDTF">2026-04-22T20:42:07Z</dcterms:created>
  <dcterms:modified xsi:type="dcterms:W3CDTF">2026-04-22T20:42:07Z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