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Electronics</w:t>
      </w:r>
      <w:r>
        <w:t xml:space="preserve"> </w:t>
      </w:r>
      <w:r>
        <w:t xml:space="preserve">Engineer</w:t>
      </w:r>
    </w:p>
    <w:bookmarkStart w:id="33" w:name="curriculum-vitae"/>
    <w:p>
      <w:pPr>
        <w:pStyle w:val="Heading1"/>
      </w:pPr>
      <w:r>
        <w:t xml:space="preserve">Curriculum Vitae</w:t>
      </w:r>
    </w:p>
    <w:bookmarkStart w:id="32" w:name="electronics-engineer-sudan-khartoum"/>
    <w:p>
      <w:pPr>
        <w:pStyle w:val="Heading2"/>
      </w:pPr>
      <w:r>
        <w:t xml:space="preserve">Electronics Engineer | Sudan Khartoum</w:t>
      </w:r>
    </w:p>
    <w:bookmarkStart w:id="20" w:name="contact-information"/>
    <w:p>
      <w:pPr>
        <w:pStyle w:val="Heading3"/>
      </w:pPr>
      <w:r>
        <w:t xml:space="preserve">Contact Information</w:t>
      </w:r>
    </w:p>
    <w:p>
      <w:pPr>
        <w:pStyle w:val="FirstParagraph"/>
      </w:pPr>
      <w:r>
        <w:rPr>
          <w:bCs/>
          <w:b/>
        </w:rPr>
        <w:t xml:space="preserve">Name:</w:t>
      </w:r>
      <w:r>
        <w:t xml:space="preserve"> </w:t>
      </w:r>
      <w:r>
        <w:t xml:space="preserve">Ahmed Mohammed Ali</w:t>
      </w:r>
      <w:r>
        <w:br/>
      </w:r>
      <w:r>
        <w:rPr>
          <w:bCs/>
          <w:b/>
        </w:rPr>
        <w:t xml:space="preserve">Email:</w:t>
      </w:r>
      <w:r>
        <w:t xml:space="preserve"> </w:t>
      </w:r>
      <w:r>
        <w:t xml:space="preserve">ahmed.ee@example.com</w:t>
      </w:r>
      <w:r>
        <w:br/>
      </w:r>
      <w:r>
        <w:rPr>
          <w:bCs/>
          <w:b/>
        </w:rPr>
        <w:t xml:space="preserve">Phone:</w:t>
      </w:r>
      <w:r>
        <w:t xml:space="preserve"> </w:t>
      </w:r>
      <w:r>
        <w:t xml:space="preserve">+249 123 456 789</w:t>
      </w:r>
      <w:r>
        <w:br/>
      </w:r>
      <w:r>
        <w:rPr>
          <w:bCs/>
          <w:b/>
        </w:rPr>
        <w:t xml:space="preserve">Location:</w:t>
      </w:r>
      <w:r>
        <w:t xml:space="preserve"> </w:t>
      </w:r>
      <w:r>
        <w:t xml:space="preserve">Khartoum, Sudan</w:t>
      </w:r>
    </w:p>
    <w:bookmarkEnd w:id="20"/>
    <w:bookmarkStart w:id="21" w:name="professional-summary"/>
    <w:p>
      <w:pPr>
        <w:pStyle w:val="Heading3"/>
      </w:pPr>
      <w:r>
        <w:t xml:space="preserve">Professional Summary</w:t>
      </w:r>
    </w:p>
    <w:p>
      <w:pPr>
        <w:pStyle w:val="FirstParagraph"/>
      </w:pPr>
      <w:r>
        <w:t xml:space="preserve">A dedicated Electronics Engineer with over eight years of experience in designing, developing, and maintaining electronic systems tailored to the unique challenges of Sudan Khartoum. Proficient in both theoretical and applied electronics, I specialize in solving complex problems related to power systems, telecommunications, and automation. My work has focused on improving infrastructure resilience in regions with limited resources, aligning with the growing demand for technological advancement in Sudan's industrial and urban sectors. As a graduate of Sudan University of Science and Technology (SUST), I combine technical expertise with a deep understanding of local needs to deliver innovative solutions that drive progress in Khartoum’s evolving economy.</w:t>
      </w:r>
    </w:p>
    <w:bookmarkEnd w:id="21"/>
    <w:bookmarkStart w:id="22" w:name="education"/>
    <w:p>
      <w:pPr>
        <w:pStyle w:val="Heading3"/>
      </w:pPr>
      <w:r>
        <w:t xml:space="preserve">Education</w:t>
      </w:r>
    </w:p>
    <w:p>
      <w:pPr>
        <w:numPr>
          <w:ilvl w:val="0"/>
          <w:numId w:val="1001"/>
        </w:numPr>
        <w:pStyle w:val="Compact"/>
      </w:pPr>
      <w:r>
        <w:rPr>
          <w:bCs/>
          <w:b/>
        </w:rPr>
        <w:t xml:space="preserve">Bachelor of Science in Electronics Engineering</w:t>
      </w:r>
      <w:r>
        <w:t xml:space="preserve">, Sudan University of Science and Technology (SUST), Khartoum, Sudan (2014–2018)</w:t>
      </w:r>
    </w:p>
    <w:p>
      <w:pPr>
        <w:numPr>
          <w:ilvl w:val="0"/>
          <w:numId w:val="1001"/>
        </w:numPr>
        <w:pStyle w:val="Compact"/>
      </w:pPr>
      <w:r>
        <w:rPr>
          <w:bCs/>
          <w:b/>
        </w:rPr>
        <w:t xml:space="preserve">Master of Science in Electrical and Electronics Engineering</w:t>
      </w:r>
      <w:r>
        <w:t xml:space="preserve">, University of Khartoum, Khartoum, Sudan (2019–2021)</w:t>
      </w:r>
    </w:p>
    <w:bookmarkEnd w:id="22"/>
    <w:bookmarkStart w:id="26" w:name="work-experience"/>
    <w:p>
      <w:pPr>
        <w:pStyle w:val="Heading3"/>
      </w:pPr>
      <w:r>
        <w:t xml:space="preserve">Work Experience</w:t>
      </w:r>
    </w:p>
    <w:bookmarkStart w:id="23" w:name="senior-electronics-engineer"/>
    <w:p>
      <w:pPr>
        <w:pStyle w:val="Heading4"/>
      </w:pPr>
      <w:r>
        <w:t xml:space="preserve">Senior Electronics Engineer</w:t>
      </w:r>
    </w:p>
    <w:p>
      <w:pPr>
        <w:pStyle w:val="FirstParagraph"/>
      </w:pPr>
      <w:r>
        <w:rPr>
          <w:bCs/>
          <w:b/>
        </w:rPr>
        <w:t xml:space="preserve">Sudan Tech Solutions</w:t>
      </w:r>
      <w:r>
        <w:t xml:space="preserve">, Khartoum, Sudan (2021–Present)</w:t>
      </w:r>
    </w:p>
    <w:p>
      <w:pPr>
        <w:numPr>
          <w:ilvl w:val="0"/>
          <w:numId w:val="1002"/>
        </w:numPr>
        <w:pStyle w:val="Compact"/>
      </w:pPr>
      <w:r>
        <w:t xml:space="preserve">Designed and implemented advanced power distribution systems for industrial clients in Khartoum, improving energy efficiency by 25%.</w:t>
      </w:r>
    </w:p>
    <w:p>
      <w:pPr>
        <w:numPr>
          <w:ilvl w:val="0"/>
          <w:numId w:val="1002"/>
        </w:numPr>
        <w:pStyle w:val="Compact"/>
      </w:pPr>
      <w:r>
        <w:t xml:space="preserve">Led a team to develop a solar-powered communication network in remote areas of Sudan, enhancing connectivity for over 10,000 residents.</w:t>
      </w:r>
    </w:p>
    <w:p>
      <w:pPr>
        <w:numPr>
          <w:ilvl w:val="0"/>
          <w:numId w:val="1002"/>
        </w:numPr>
        <w:pStyle w:val="Compact"/>
      </w:pPr>
      <w:r>
        <w:t xml:space="preserve">Provided technical support and troubleshooting for embedded systems used in agricultural automation projects, optimizing crop yields in arid regions.</w:t>
      </w:r>
    </w:p>
    <w:bookmarkEnd w:id="23"/>
    <w:bookmarkStart w:id="24" w:name="electronics-engineer"/>
    <w:p>
      <w:pPr>
        <w:pStyle w:val="Heading4"/>
      </w:pPr>
      <w:r>
        <w:t xml:space="preserve">Electronics Engineer</w:t>
      </w:r>
    </w:p>
    <w:p>
      <w:pPr>
        <w:pStyle w:val="FirstParagraph"/>
      </w:pPr>
      <w:r>
        <w:rPr>
          <w:bCs/>
          <w:b/>
        </w:rPr>
        <w:t xml:space="preserve">Khartoum Engineering Consultants</w:t>
      </w:r>
      <w:r>
        <w:t xml:space="preserve">, Khartoum, Sudan (2018–2021)</w:t>
      </w:r>
    </w:p>
    <w:p>
      <w:pPr>
        <w:numPr>
          <w:ilvl w:val="0"/>
          <w:numId w:val="1003"/>
        </w:numPr>
        <w:pStyle w:val="Compact"/>
      </w:pPr>
      <w:r>
        <w:t xml:space="preserve">Collaborated on the design of low-cost circuit boards for telecommunication devices, reducing production costs by 15%.</w:t>
      </w:r>
    </w:p>
    <w:p>
      <w:pPr>
        <w:numPr>
          <w:ilvl w:val="0"/>
          <w:numId w:val="1003"/>
        </w:numPr>
        <w:pStyle w:val="Compact"/>
      </w:pPr>
      <w:r>
        <w:t xml:space="preserve">Conducted training sessions for junior engineers on modern electronics tools and safety protocols, fostering a culture of innovation.</w:t>
      </w:r>
    </w:p>
    <w:p>
      <w:pPr>
        <w:numPr>
          <w:ilvl w:val="0"/>
          <w:numId w:val="1003"/>
        </w:numPr>
        <w:pStyle w:val="Compact"/>
      </w:pPr>
      <w:r>
        <w:t xml:space="preserve">Contributed to the development of a smart grid pilot project in Khartoum, integrating renewable energy sources into the existing power infrastructure.</w:t>
      </w:r>
    </w:p>
    <w:bookmarkEnd w:id="24"/>
    <w:bookmarkStart w:id="25" w:name="internship"/>
    <w:p>
      <w:pPr>
        <w:pStyle w:val="Heading4"/>
      </w:pPr>
      <w:r>
        <w:t xml:space="preserve">Internship</w:t>
      </w:r>
    </w:p>
    <w:p>
      <w:pPr>
        <w:pStyle w:val="FirstParagraph"/>
      </w:pPr>
      <w:r>
        <w:rPr>
          <w:bCs/>
          <w:b/>
        </w:rPr>
        <w:t xml:space="preserve">Sudan National Electricity Company (SNEC)</w:t>
      </w:r>
      <w:r>
        <w:t xml:space="preserve">, Khartoum, Sudan (2017–2018)</w:t>
      </w:r>
    </w:p>
    <w:p>
      <w:pPr>
        <w:numPr>
          <w:ilvl w:val="0"/>
          <w:numId w:val="1004"/>
        </w:numPr>
        <w:pStyle w:val="Compact"/>
      </w:pPr>
      <w:r>
        <w:t xml:space="preserve">Assisted in the maintenance of high-voltage power systems, ensuring safe and uninterrupted service to industrial zones.</w:t>
      </w:r>
    </w:p>
    <w:p>
      <w:pPr>
        <w:numPr>
          <w:ilvl w:val="0"/>
          <w:numId w:val="1004"/>
        </w:numPr>
        <w:pStyle w:val="Compact"/>
      </w:pPr>
      <w:r>
        <w:t xml:space="preserve">Developed a diagnostic tool for fault detection in electrical transformers, reducing downtime by 30%.</w:t>
      </w:r>
    </w:p>
    <w:bookmarkEnd w:id="25"/>
    <w:bookmarkEnd w:id="26"/>
    <w:bookmarkStart w:id="27" w:name="skills"/>
    <w:p>
      <w:pPr>
        <w:pStyle w:val="Heading3"/>
      </w:pPr>
      <w:r>
        <w:t xml:space="preserve">Skills</w:t>
      </w:r>
    </w:p>
    <w:p>
      <w:pPr>
        <w:numPr>
          <w:ilvl w:val="0"/>
          <w:numId w:val="1005"/>
        </w:numPr>
        <w:pStyle w:val="Compact"/>
      </w:pPr>
      <w:r>
        <w:rPr>
          <w:bCs/>
          <w:b/>
        </w:rPr>
        <w:t xml:space="preserve">Technical Skills:</w:t>
      </w:r>
      <w:r>
        <w:t xml:space="preserve"> </w:t>
      </w:r>
      <w:r>
        <w:t xml:space="preserve">Circuit design, PCB layout (Altium Designer), microcontroller programming (Arduino, Raspberry Pi), MATLAB/Simulink, SPICE simulations.</w:t>
      </w:r>
    </w:p>
    <w:p>
      <w:pPr>
        <w:numPr>
          <w:ilvl w:val="0"/>
          <w:numId w:val="1005"/>
        </w:numPr>
        <w:pStyle w:val="Compact"/>
      </w:pPr>
      <w:r>
        <w:rPr>
          <w:bCs/>
          <w:b/>
        </w:rPr>
        <w:t xml:space="preserve">Software:</w:t>
      </w:r>
      <w:r>
        <w:t xml:space="preserve"> </w:t>
      </w:r>
      <w:r>
        <w:t xml:space="preserve">AutoCAD Electrical, LabVIEW, Python, C++.</w:t>
      </w:r>
    </w:p>
    <w:p>
      <w:pPr>
        <w:numPr>
          <w:ilvl w:val="0"/>
          <w:numId w:val="1005"/>
        </w:numPr>
        <w:pStyle w:val="Compact"/>
      </w:pPr>
      <w:r>
        <w:rPr>
          <w:bCs/>
          <w:b/>
        </w:rPr>
        <w:t xml:space="preserve">Languages:</w:t>
      </w:r>
      <w:r>
        <w:t xml:space="preserve"> </w:t>
      </w:r>
      <w:r>
        <w:t xml:space="preserve">English (fluent), Arabic (native).</w:t>
      </w:r>
    </w:p>
    <w:p>
      <w:pPr>
        <w:numPr>
          <w:ilvl w:val="0"/>
          <w:numId w:val="1005"/>
        </w:numPr>
        <w:pStyle w:val="Compact"/>
      </w:pPr>
      <w:r>
        <w:rPr>
          <w:bCs/>
          <w:b/>
        </w:rPr>
        <w:t xml:space="preserve">Soft Skills:</w:t>
      </w:r>
      <w:r>
        <w:t xml:space="preserve"> </w:t>
      </w:r>
      <w:r>
        <w:t xml:space="preserve">Project management, cross-cultural communication, problem-solving in resource-constrained environments.</w:t>
      </w:r>
    </w:p>
    <w:bookmarkEnd w:id="27"/>
    <w:bookmarkStart w:id="28" w:name="certifications-training"/>
    <w:p>
      <w:pPr>
        <w:pStyle w:val="Heading3"/>
      </w:pPr>
      <w:r>
        <w:t xml:space="preserve">Certifications &amp; Training</w:t>
      </w:r>
    </w:p>
    <w:p>
      <w:pPr>
        <w:numPr>
          <w:ilvl w:val="0"/>
          <w:numId w:val="1006"/>
        </w:numPr>
        <w:pStyle w:val="Compact"/>
      </w:pPr>
      <w:r>
        <w:rPr>
          <w:bCs/>
          <w:b/>
        </w:rPr>
        <w:t xml:space="preserve">Certified Electronics Engineer (CEE)</w:t>
      </w:r>
      <w:r>
        <w:t xml:space="preserve">, Institute of Electrical and Electronics Engineers (IEEE), 2020</w:t>
      </w:r>
    </w:p>
    <w:p>
      <w:pPr>
        <w:numPr>
          <w:ilvl w:val="0"/>
          <w:numId w:val="1006"/>
        </w:numPr>
        <w:pStyle w:val="Compact"/>
      </w:pPr>
      <w:r>
        <w:rPr>
          <w:bCs/>
          <w:b/>
        </w:rPr>
        <w:t xml:space="preserve">Renewable Energy Systems Training</w:t>
      </w:r>
      <w:r>
        <w:t xml:space="preserve">, African Clean Energy Technologies, 2019</w:t>
      </w:r>
    </w:p>
    <w:p>
      <w:pPr>
        <w:numPr>
          <w:ilvl w:val="0"/>
          <w:numId w:val="1006"/>
        </w:numPr>
        <w:pStyle w:val="Compact"/>
      </w:pPr>
      <w:r>
        <w:rPr>
          <w:bCs/>
          <w:b/>
        </w:rPr>
        <w:t xml:space="preserve">Project Management Professional (PMP)</w:t>
      </w:r>
      <w:r>
        <w:t xml:space="preserve">, PMI, 2018</w:t>
      </w:r>
    </w:p>
    <w:bookmarkEnd w:id="28"/>
    <w:bookmarkStart w:id="29" w:name="projects-achievements"/>
    <w:p>
      <w:pPr>
        <w:pStyle w:val="Heading3"/>
      </w:pPr>
      <w:r>
        <w:t xml:space="preserve">Projects &amp; Achievements</w:t>
      </w:r>
    </w:p>
    <w:p>
      <w:pPr>
        <w:numPr>
          <w:ilvl w:val="0"/>
          <w:numId w:val="1007"/>
        </w:numPr>
        <w:pStyle w:val="Compact"/>
      </w:pPr>
      <w:r>
        <w:rPr>
          <w:bCs/>
          <w:b/>
        </w:rPr>
        <w:t xml:space="preserve">Solar-Powered Water Pump System for Rural Sudan:</w:t>
      </w:r>
      <w:r>
        <w:t xml:space="preserve"> </w:t>
      </w:r>
      <w:r>
        <w:t xml:space="preserve">Designed a low-maintenance system that provides clean water to 50+ villages in Khartoum’s outskirts, funded by the Sudanese Ministry of Water Resources.</w:t>
      </w:r>
    </w:p>
    <w:p>
      <w:pPr>
        <w:numPr>
          <w:ilvl w:val="0"/>
          <w:numId w:val="1007"/>
        </w:numPr>
        <w:pStyle w:val="Compact"/>
      </w:pPr>
      <w:r>
        <w:rPr>
          <w:bCs/>
          <w:b/>
        </w:rPr>
        <w:t xml:space="preserve">Smart Grid Implementation in Khartoum City:</w:t>
      </w:r>
      <w:r>
        <w:t xml:space="preserve"> </w:t>
      </w:r>
      <w:r>
        <w:t xml:space="preserve">Coordinated with local authorities to integrate IoT-based monitoring for energy distribution, reducing losses by 18%.</w:t>
      </w:r>
    </w:p>
    <w:p>
      <w:pPr>
        <w:numPr>
          <w:ilvl w:val="0"/>
          <w:numId w:val="1007"/>
        </w:numPr>
        <w:pStyle w:val="Compact"/>
      </w:pPr>
      <w:r>
        <w:rPr>
          <w:bCs/>
          <w:b/>
        </w:rPr>
        <w:t xml:space="preserve">Community Electronics Workshop:</w:t>
      </w:r>
      <w:r>
        <w:t xml:space="preserve"> </w:t>
      </w:r>
      <w:r>
        <w:t xml:space="preserve">Founded a free training program in Khartoum, teaching 200+ students basic electronics and circuit design, with 90% securing employment in the sector.</w:t>
      </w:r>
    </w:p>
    <w:bookmarkEnd w:id="29"/>
    <w:bookmarkStart w:id="30" w:name="languages"/>
    <w:p>
      <w:pPr>
        <w:pStyle w:val="Heading3"/>
      </w:pPr>
      <w:r>
        <w:t xml:space="preserve">Languages</w:t>
      </w:r>
    </w:p>
    <w:p>
      <w:pPr>
        <w:numPr>
          <w:ilvl w:val="0"/>
          <w:numId w:val="1008"/>
        </w:numPr>
        <w:pStyle w:val="Compact"/>
      </w:pPr>
      <w:r>
        <w:t xml:space="preserve">English – Professional proficiency</w:t>
      </w:r>
    </w:p>
    <w:p>
      <w:pPr>
        <w:numPr>
          <w:ilvl w:val="0"/>
          <w:numId w:val="1008"/>
        </w:numPr>
        <w:pStyle w:val="Compact"/>
      </w:pPr>
      <w:r>
        <w:t xml:space="preserve">Arabic – Native speaker</w:t>
      </w:r>
    </w:p>
    <w:bookmarkEnd w:id="30"/>
    <w:bookmarkStart w:id="31" w:name="references"/>
    <w:p>
      <w:pPr>
        <w:pStyle w:val="Heading3"/>
      </w:pPr>
      <w:r>
        <w:t xml:space="preserve">References</w:t>
      </w:r>
    </w:p>
    <w:p>
      <w:pPr>
        <w:pStyle w:val="FirstParagraph"/>
      </w:pPr>
      <w:r>
        <w:t xml:space="preserve">Available upon request. Contact: ahmed.ee@example.com or +249 123 456 789.</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Electronics Engineer</dc:title>
  <dc:creator/>
  <dc:language>en</dc:language>
  <cp:keywords/>
  <dcterms:created xsi:type="dcterms:W3CDTF">2025-11-24T04:16:27Z</dcterms:created>
  <dcterms:modified xsi:type="dcterms:W3CDTF">2025-11-24T04:16:27Z</dcterms:modified>
</cp:coreProperties>
</file>

<file path=docProps/custom.xml><?xml version="1.0" encoding="utf-8"?>
<Properties xmlns="http://schemas.openxmlformats.org/officeDocument/2006/custom-properties" xmlns:vt="http://schemas.openxmlformats.org/officeDocument/2006/docPropsVTypes"/>
</file>