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Green Street, Melbourne, Victoria, Australia</w:t>
      </w:r>
      <w:r>
        <w:br/>
      </w:r>
      <w:r>
        <w:rPr>
          <w:bCs/>
          <w:b/>
        </w:rPr>
        <w:t xml:space="preserve">Email:</w:t>
      </w:r>
      <w:r>
        <w:t xml:space="preserve"> </w:t>
      </w:r>
      <w:r>
        <w:t xml:space="preserve">your.email@example.com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practices and environmental protection, dedicated to addressing the unique ecological challenges of Australia. Based in Melbourne, I specialize in water resource management, waste treatment systems, and urban sustainability initiatives. My work aligns with Australian environmental regulations and contributes to the development of eco-friendly infrastructure across Victoria. Committed to fostering a resilient environment for future generations in Australia Melbourne.</w:t>
      </w:r>
    </w:p>
    <w:bookmarkEnd w:id="21"/>
    <w:bookmarkStart w:id="24" w:name="education"/>
    <w:p>
      <w:pPr>
        <w:pStyle w:val="Heading2"/>
      </w:pPr>
      <w:r>
        <w:t xml:space="preserve">Education</w:t>
      </w:r>
    </w:p>
    <w:bookmarkStart w:id="22" w:name="Xed1c313dfb8e817fa4c3a5eba762e90b6123315"/>
    <w:p>
      <w:pPr>
        <w:pStyle w:val="Heading3"/>
      </w:pPr>
      <w:r>
        <w:t xml:space="preserve">Bachelor of Environmental Engineering (Honours)</w:t>
      </w:r>
    </w:p>
    <w:p>
      <w:pPr>
        <w:pStyle w:val="FirstParagraph"/>
      </w:pPr>
      <w:r>
        <w:rPr>
          <w:bCs/>
          <w:b/>
        </w:rPr>
        <w:t xml:space="preserve">University of Melbourne</w:t>
      </w:r>
      <w:r>
        <w:br/>
      </w:r>
      <w:r>
        <w:t xml:space="preserve">2015 – 2019</w:t>
      </w:r>
      <w:r>
        <w:br/>
      </w:r>
      <w:r>
        <w:t xml:space="preserve">Thesis: "Optimizing Water Recycling Systems in Urban Areas of Australia"</w:t>
      </w:r>
    </w:p>
    <w:bookmarkEnd w:id="22"/>
    <w:bookmarkStart w:id="23" w:name="masters-in-environmental-science"/>
    <w:p>
      <w:pPr>
        <w:pStyle w:val="Heading3"/>
      </w:pPr>
      <w:r>
        <w:t xml:space="preserve">Masters in Environmental Science</w:t>
      </w:r>
    </w:p>
    <w:p>
      <w:pPr>
        <w:pStyle w:val="FirstParagraph"/>
      </w:pPr>
      <w:r>
        <w:rPr>
          <w:bCs/>
          <w:b/>
        </w:rPr>
        <w:t xml:space="preserve">RMIT University, Melbourne</w:t>
      </w:r>
      <w:r>
        <w:br/>
      </w:r>
      <w:r>
        <w:t xml:space="preserve">2019 – 2021</w:t>
      </w:r>
      <w:r>
        <w:br/>
      </w:r>
      <w:r>
        <w:t xml:space="preserve">Research Focus: Climate Change Mitigation Strategies for Australian Cities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EcoSolutions Australia Pty Ltd, Melbourne</w:t>
      </w:r>
      <w:r>
        <w:br/>
      </w:r>
      <w:r>
        <w:t xml:space="preserve">January 2021 – Present</w:t>
      </w:r>
      <w:r>
        <w:br/>
      </w:r>
      <w:r>
        <w:t xml:space="preserve">- Designed and implemented water treatment systems for residential and industrial clients in Victoria.</w:t>
      </w:r>
      <w:r>
        <w:br/>
      </w:r>
      <w:r>
        <w:t xml:space="preserve">- Led a team to develop a landfill gas capture project, reducing greenhouse gas emissions by 30% in 2022.</w:t>
      </w:r>
      <w:r>
        <w:br/>
      </w:r>
      <w:r>
        <w:t xml:space="preserve">- Collaborated with local councils on urban stormwater management plans to combat pollution in Melbourne's waterways.</w:t>
      </w:r>
      <w:r>
        <w:br/>
      </w:r>
      <w:r>
        <w:t xml:space="preserve">- Provided technical consultancy for renewable energy integration into municipal infrastructure.</w:t>
      </w:r>
    </w:p>
    <w:bookmarkEnd w:id="25"/>
    <w:bookmarkStart w:id="26" w:name="junior-environmental-engineer"/>
    <w:p>
      <w:pPr>
        <w:pStyle w:val="Heading3"/>
      </w:pPr>
      <w:r>
        <w:t xml:space="preserve">Junior Environmental Engineer</w:t>
      </w:r>
    </w:p>
    <w:p>
      <w:pPr>
        <w:pStyle w:val="FirstParagraph"/>
      </w:pPr>
      <w:r>
        <w:rPr>
          <w:bCs/>
          <w:b/>
        </w:rPr>
        <w:t xml:space="preserve">GreenTech Consulting, Melbourne</w:t>
      </w:r>
      <w:r>
        <w:br/>
      </w:r>
      <w:r>
        <w:t xml:space="preserve">June 2019 – December 2020</w:t>
      </w:r>
      <w:r>
        <w:br/>
      </w:r>
      <w:r>
        <w:t xml:space="preserve">- Conducted environmental impact assessments for construction projects in Victoria.</w:t>
      </w:r>
      <w:r>
        <w:br/>
      </w:r>
      <w:r>
        <w:t xml:space="preserve">- Assisted in the development of waste management strategies for large-scale commercial developments.</w:t>
      </w:r>
      <w:r>
        <w:br/>
      </w:r>
      <w:r>
        <w:t xml:space="preserve">- Utilized GIS and CAD software to model eco-friendly urban planning solutions.</w:t>
      </w:r>
    </w:p>
    <w:bookmarkEnd w:id="26"/>
    <w:bookmarkEnd w:id="27"/>
    <w:bookmarkStart w:id="28" w:name="key-skills"/>
    <w:p>
      <w:pPr>
        <w:pStyle w:val="Heading2"/>
      </w:pPr>
      <w:r>
        <w:t xml:space="preserve">Key Skills</w:t>
      </w:r>
    </w:p>
    <w:p>
      <w:pPr>
        <w:numPr>
          <w:ilvl w:val="0"/>
          <w:numId w:val="1001"/>
        </w:numPr>
        <w:pStyle w:val="Compact"/>
      </w:pPr>
      <w:r>
        <w:t xml:space="preserve">Environmental Impact Assessment (EIA) and Compliance with Australian Standards</w:t>
      </w:r>
    </w:p>
    <w:p>
      <w:pPr>
        <w:numPr>
          <w:ilvl w:val="0"/>
          <w:numId w:val="1001"/>
        </w:numPr>
        <w:pStyle w:val="Compact"/>
      </w:pPr>
      <w:r>
        <w:t xml:space="preserve">Water and Wastewater Treatment System Design</w:t>
      </w:r>
    </w:p>
    <w:p>
      <w:pPr>
        <w:numPr>
          <w:ilvl w:val="0"/>
          <w:numId w:val="1001"/>
        </w:numPr>
        <w:pStyle w:val="Compact"/>
      </w:pPr>
      <w:r>
        <w:t xml:space="preserve">Sustainability Planning and Green Infrastructure Development</w:t>
      </w:r>
    </w:p>
    <w:p>
      <w:pPr>
        <w:numPr>
          <w:ilvl w:val="0"/>
          <w:numId w:val="1001"/>
        </w:numPr>
        <w:pStyle w:val="Compact"/>
      </w:pPr>
      <w:r>
        <w:t xml:space="preserve">Project Management for Environmental Projects in Australia Melbourne</w:t>
      </w:r>
    </w:p>
    <w:p>
      <w:pPr>
        <w:numPr>
          <w:ilvl w:val="0"/>
          <w:numId w:val="1001"/>
        </w:numPr>
        <w:pStyle w:val="Compact"/>
      </w:pPr>
      <w:r>
        <w:t xml:space="preserve">Knowledge of Australian Environmental Legislation (e.g., EPBC Act, Victorian EPA Guidelines)</w:t>
      </w:r>
    </w:p>
    <w:p>
      <w:pPr>
        <w:numPr>
          <w:ilvl w:val="0"/>
          <w:numId w:val="1001"/>
        </w:numPr>
        <w:pStyle w:val="Compact"/>
      </w:pPr>
      <w:r>
        <w:t xml:space="preserve">Proficiency in AutoCAD, GIS, and Environmental Modeling Software (e.g., SWMM, MODFLOW)</w:t>
      </w:r>
    </w:p>
    <w:bookmarkEnd w:id="28"/>
    <w:bookmarkStart w:id="29" w:name="certifications"/>
    <w:p>
      <w:pPr>
        <w:pStyle w:val="Heading2"/>
      </w:pPr>
      <w:r>
        <w:t xml:space="preserve">Certifications</w:t>
      </w:r>
    </w:p>
    <w:p>
      <w:pPr>
        <w:pStyle w:val="FirstParagraph"/>
      </w:pPr>
      <w:r>
        <w:rPr>
          <w:bCs/>
          <w:b/>
        </w:rPr>
        <w:t xml:space="preserve">Australian Institute of Environmental Strategies (AIES) Certified Environmental Engineer</w:t>
      </w:r>
      <w:r>
        <w:br/>
      </w:r>
      <w:r>
        <w:t xml:space="preserve">2020 – Present</w:t>
      </w:r>
    </w:p>
    <w:p>
      <w:pPr>
        <w:pStyle w:val="BodyText"/>
      </w:pPr>
      <w:r>
        <w:rPr>
          <w:bCs/>
          <w:b/>
        </w:rPr>
        <w:t xml:space="preserve">LEED AP (Leadership in Energy and Environmental Design Accredited Professional)</w:t>
      </w:r>
      <w:r>
        <w:br/>
      </w:r>
      <w:r>
        <w:t xml:space="preserve">2021 – Present</w:t>
      </w:r>
    </w:p>
    <w:p>
      <w:pPr>
        <w:pStyle w:val="BodyText"/>
      </w:pPr>
      <w:r>
        <w:rPr>
          <w:bCs/>
          <w:b/>
        </w:rPr>
        <w:t xml:space="preserve">OHS (Occupational Health and Safety) Manager Certification</w:t>
      </w:r>
      <w:r>
        <w:br/>
      </w:r>
      <w:r>
        <w:t xml:space="preserve">2018 – Present</w:t>
      </w:r>
    </w:p>
    <w:bookmarkEnd w:id="29"/>
    <w:bookmarkStart w:id="33" w:name="projects-achievements"/>
    <w:p>
      <w:pPr>
        <w:pStyle w:val="Heading2"/>
      </w:pPr>
      <w:r>
        <w:t xml:space="preserve">Projects &amp; Achievements</w:t>
      </w:r>
    </w:p>
    <w:bookmarkStart w:id="30" w:name="Xba31b5165322a70c162513e9590732751660194"/>
    <w:p>
      <w:pPr>
        <w:pStyle w:val="Heading3"/>
      </w:pPr>
      <w:r>
        <w:t xml:space="preserve">Water Sensitive Urban Design (WSUD) Project - Melbourne CBD</w:t>
      </w:r>
    </w:p>
    <w:p>
      <w:pPr>
        <w:pStyle w:val="FirstParagraph"/>
      </w:pPr>
      <w:r>
        <w:t xml:space="preserve">Collaborated with the City of Melbourne to design a WSUD system that reduced urban runoff by 40% through permeable pavements and rain gardens. This project was recognized as a "Green Infrastructure Innovation" in 2022.</w:t>
      </w:r>
    </w:p>
    <w:bookmarkEnd w:id="30"/>
    <w:bookmarkStart w:id="31" w:name="landfill-gas-to-energy-initiative"/>
    <w:p>
      <w:pPr>
        <w:pStyle w:val="Heading3"/>
      </w:pPr>
      <w:r>
        <w:t xml:space="preserve">Landfill Gas-to-Energy Initiative</w:t>
      </w:r>
    </w:p>
    <w:p>
      <w:pPr>
        <w:pStyle w:val="FirstParagraph"/>
      </w:pPr>
      <w:r>
        <w:t xml:space="preserve">Led the implementation of a landfill gas capture system at the Western Treatment Plant, generating renewable energy for 500 households annually. This initiative reduced methane emissions by 15,000 tonnes per year.</w:t>
      </w:r>
    </w:p>
    <w:bookmarkEnd w:id="31"/>
    <w:bookmarkStart w:id="32" w:name="Xeee7dc86e21a46b32e1142c590a5021f242cb4b"/>
    <w:p>
      <w:pPr>
        <w:pStyle w:val="Heading3"/>
      </w:pPr>
      <w:r>
        <w:t xml:space="preserve">Climate Resilience Planning for Coastal Areas</w:t>
      </w:r>
    </w:p>
    <w:p>
      <w:pPr>
        <w:pStyle w:val="FirstParagraph"/>
      </w:pPr>
      <w:r>
        <w:t xml:space="preserve">Contributed to a Victorian government-funded study on adapting coastal infrastructure to rising sea levels. The report informed new policies for Melbourne's shoreline management.</w:t>
      </w:r>
    </w:p>
    <w:bookmarkEnd w:id="32"/>
    <w:bookmarkEnd w:id="33"/>
    <w:bookmarkStart w:id="34" w:name="professional-memberships"/>
    <w:p>
      <w:pPr>
        <w:pStyle w:val="Heading2"/>
      </w:pPr>
      <w:r>
        <w:t xml:space="preserve">Professional Memberships</w:t>
      </w:r>
    </w:p>
    <w:p>
      <w:pPr>
        <w:numPr>
          <w:ilvl w:val="0"/>
          <w:numId w:val="1002"/>
        </w:numPr>
        <w:pStyle w:val="Compact"/>
      </w:pPr>
      <w:r>
        <w:t xml:space="preserve">Australian Society of Environmental Engineers (ASEE)</w:t>
      </w:r>
    </w:p>
    <w:p>
      <w:pPr>
        <w:numPr>
          <w:ilvl w:val="0"/>
          <w:numId w:val="1002"/>
        </w:numPr>
        <w:pStyle w:val="Compact"/>
      </w:pPr>
      <w:r>
        <w:t xml:space="preserve">Environmental Industry Association of Australia (EIAA)</w:t>
      </w:r>
    </w:p>
    <w:p>
      <w:pPr>
        <w:numPr>
          <w:ilvl w:val="0"/>
          <w:numId w:val="1002"/>
        </w:numPr>
        <w:pStyle w:val="Compact"/>
      </w:pPr>
      <w:r>
        <w:t xml:space="preserve">Melbourne Sustainable Design Institute</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the "Youth Environmental Leaders" program in Melbourne, 2018–Present.</w:t>
      </w:r>
      <w:r>
        <w:br/>
      </w:r>
      <w:r>
        <w:rPr>
          <w:bCs/>
          <w:b/>
        </w:rPr>
        <w:t xml:space="preserve">Community Engagement:</w:t>
      </w:r>
      <w:r>
        <w:t xml:space="preserve"> </w:t>
      </w:r>
      <w:r>
        <w:t xml:space="preserve">Organized clean-up drives for Yarra River and promoted recycling initiatives in local schools.</w:t>
      </w:r>
    </w:p>
    <w:bookmarkEnd w:id="35"/>
    <w:bookmarkStart w:id="36" w:name="cover-letter-optional"/>
    <w:p>
      <w:pPr>
        <w:pStyle w:val="Heading2"/>
      </w:pPr>
      <w:r>
        <w:t xml:space="preserve">Cover Letter (Optional)</w:t>
      </w:r>
    </w:p>
    <w:p>
      <w:pPr>
        <w:pStyle w:val="FirstParagraph"/>
      </w:pPr>
      <w:r>
        <w:t xml:space="preserve">This CV is tailored for Environmental Engineer roles in Australia Melbourne, emphasizing expertise in sustainable infrastructure, regulatory compliance, and innovative environmental solutions. My work has consistently aligned with the goals of Australia's National Water Initiative and the Victorian Government's Climate Change Action Plan.</w:t>
      </w:r>
    </w:p>
    <w:p>
      <w:pPr>
        <w:pStyle w:val="BodyText"/>
      </w:pPr>
      <w:r>
        <w:t xml:space="preserve">Curriculum Vitae - Environmental Engineer (Australia Melbourne) | [Your Name] | 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(Australia Melbourne)</dc:title>
  <dc:creator/>
  <dc:language>en</dc:language>
  <cp:keywords/>
  <dcterms:created xsi:type="dcterms:W3CDTF">2025-11-30T16:15:53Z</dcterms:created>
  <dcterms:modified xsi:type="dcterms:W3CDTF">2025-11-30T16:15:53Z</dcterms:modified>
</cp:coreProperties>
</file>

<file path=docProps/custom.xml><?xml version="1.0" encoding="utf-8"?>
<Properties xmlns="http://schemas.openxmlformats.org/officeDocument/2006/custom-properties" xmlns:vt="http://schemas.openxmlformats.org/officeDocument/2006/docPropsVTypes"/>
</file>