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Environmental Engineer with 5+ years of experience in designing, implementing, and managing sustainable environmental solutions tailored for the dynamic industrial and urban landscape of China Shanghai. Proven expertise in water treatment, air quality management, and pollution control systems. Committed to advancing environmental sustainability while aligning with China’s Green Development goals. Skilled in leveraging cutting-edge technologies to address challenges specific to densely populated urban areas like Shanghai, ensuring compliance with national regulations and international standards.</w:t>
      </w:r>
    </w:p>
    <w:bookmarkEnd w:id="21"/>
    <w:bookmarkStart w:id="22" w:name="education"/>
    <w:p>
      <w:pPr>
        <w:pStyle w:val="Heading2"/>
      </w:pPr>
      <w:r>
        <w:t xml:space="preserve">Education</w:t>
      </w:r>
    </w:p>
    <w:p>
      <w:pPr>
        <w:pStyle w:val="FirstParagraph"/>
      </w:pPr>
      <w:r>
        <w:rPr>
          <w:bCs/>
          <w:b/>
        </w:rPr>
        <w:t xml:space="preserve">Master of Science in Environmental Engineering</w:t>
      </w:r>
    </w:p>
    <w:p>
      <w:pPr>
        <w:pStyle w:val="BodyText"/>
      </w:pPr>
      <w:r>
        <w:t xml:space="preserve">Shanghai Jiao Tong University, China</w:t>
      </w:r>
    </w:p>
    <w:p>
      <w:pPr>
        <w:pStyle w:val="BodyText"/>
      </w:pPr>
      <w:r>
        <w:t xml:space="preserve">Graduated: [Year]</w:t>
      </w:r>
    </w:p>
    <w:p>
      <w:pPr>
        <w:numPr>
          <w:ilvl w:val="0"/>
          <w:numId w:val="1001"/>
        </w:numPr>
        <w:pStyle w:val="Compact"/>
      </w:pPr>
      <w:r>
        <w:t xml:space="preserve">Thesis: "Optimizing Wastewater Treatment Systems for Urban Expansion in China Shanghai."</w:t>
      </w:r>
    </w:p>
    <w:p>
      <w:pPr>
        <w:numPr>
          <w:ilvl w:val="0"/>
          <w:numId w:val="1001"/>
        </w:numPr>
        <w:pStyle w:val="Compact"/>
      </w:pPr>
      <w:r>
        <w:t xml:space="preserve">Courses: Environmental Chemistry, Sustainable Infrastructure, and Environmental Impact Assessment.</w:t>
      </w:r>
    </w:p>
    <w:p>
      <w:pPr>
        <w:pStyle w:val="FirstParagraph"/>
      </w:pPr>
      <w:r>
        <w:rPr>
          <w:bCs/>
          <w:b/>
        </w:rPr>
        <w:t xml:space="preserve">Bachelor of Engineering in Civil Engineering</w:t>
      </w:r>
    </w:p>
    <w:p>
      <w:pPr>
        <w:pStyle w:val="BodyText"/>
      </w:pPr>
      <w:r>
        <w:t xml:space="preserve">University of Science and Technology of China (USTC), Hefei, China</w:t>
      </w:r>
    </w:p>
    <w:p>
      <w:pPr>
        <w:pStyle w:val="BodyText"/>
      </w:pPr>
      <w:r>
        <w:t xml:space="preserve">Graduated: [Year]</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SinoGreen Solutions Co., Ltd.</w:t>
      </w:r>
      <w:r>
        <w:t xml:space="preserve">, Shanghai, China</w:t>
      </w:r>
    </w:p>
    <w:p>
      <w:pPr>
        <w:pStyle w:val="BodyText"/>
      </w:pPr>
      <w:r>
        <w:t xml:space="preserve">[Month Year] – Present</w:t>
      </w:r>
    </w:p>
    <w:p>
      <w:pPr>
        <w:numPr>
          <w:ilvl w:val="0"/>
          <w:numId w:val="1002"/>
        </w:numPr>
        <w:pStyle w:val="Compact"/>
      </w:pPr>
      <w:r>
        <w:t xml:space="preserve">Lead the design and implementation of advanced water treatment plants to address Shanghai’s increasing demand for clean water in residential and industrial sectors.</w:t>
      </w:r>
    </w:p>
    <w:p>
      <w:pPr>
        <w:numPr>
          <w:ilvl w:val="0"/>
          <w:numId w:val="1002"/>
        </w:numPr>
        <w:pStyle w:val="Compact"/>
      </w:pPr>
      <w:r>
        <w:t xml:space="preserve">Developed a real-time air quality monitoring system integrated with AI to predict pollution trends in Shanghai, reducing emissions by 15% within two years.</w:t>
      </w:r>
    </w:p>
    <w:p>
      <w:pPr>
        <w:numPr>
          <w:ilvl w:val="0"/>
          <w:numId w:val="1002"/>
        </w:numPr>
        <w:pStyle w:val="Compact"/>
      </w:pPr>
      <w:r>
        <w:t xml:space="preserve">Collaborated with local government agencies to comply with China’s stringent environmental policies, including the "Blue Sky Initiative" and "Water Ten Plan."</w:t>
      </w:r>
    </w:p>
    <w:p>
      <w:pPr>
        <w:numPr>
          <w:ilvl w:val="0"/>
          <w:numId w:val="1002"/>
        </w:numPr>
        <w:pStyle w:val="Compact"/>
      </w:pPr>
      <w:r>
        <w:t xml:space="preserve">Managed a team of 10 engineers to deliver projects such as the Shanghai Yangpu District Wastewater Treatment Upgrade, completed 20% ahead of schedule.</w:t>
      </w:r>
    </w:p>
    <w:bookmarkEnd w:id="23"/>
    <w:bookmarkStart w:id="24" w:name="environmental-engineer"/>
    <w:p>
      <w:pPr>
        <w:pStyle w:val="Heading3"/>
      </w:pPr>
      <w:r>
        <w:t xml:space="preserve">Environmental Engineer</w:t>
      </w:r>
    </w:p>
    <w:p>
      <w:pPr>
        <w:pStyle w:val="FirstParagraph"/>
      </w:pPr>
      <w:r>
        <w:rPr>
          <w:bCs/>
          <w:b/>
        </w:rPr>
        <w:t xml:space="preserve">GreenTech Engineering Consultants</w:t>
      </w:r>
      <w:r>
        <w:t xml:space="preserve">, Shanghai, China</w:t>
      </w:r>
    </w:p>
    <w:p>
      <w:pPr>
        <w:pStyle w:val="BodyText"/>
      </w:pPr>
      <w:r>
        <w:t xml:space="preserve">[Month Year] – [Month Year]</w:t>
      </w:r>
    </w:p>
    <w:p>
      <w:pPr>
        <w:numPr>
          <w:ilvl w:val="0"/>
          <w:numId w:val="1003"/>
        </w:numPr>
        <w:pStyle w:val="Compact"/>
      </w:pPr>
      <w:r>
        <w:t xml:space="preserve">Conducted environmental impact assessments for major infrastructure projects in Shanghai, including the expansion of the Shanghai Metro and industrial zones.</w:t>
      </w:r>
    </w:p>
    <w:p>
      <w:pPr>
        <w:numPr>
          <w:ilvl w:val="0"/>
          <w:numId w:val="1003"/>
        </w:numPr>
        <w:pStyle w:val="Compact"/>
      </w:pPr>
      <w:r>
        <w:t xml:space="preserve">Designed eco-friendly stormwater management systems to mitigate urban flooding in Shanghai’s low-lying districts.</w:t>
      </w:r>
    </w:p>
    <w:p>
      <w:pPr>
        <w:numPr>
          <w:ilvl w:val="0"/>
          <w:numId w:val="1003"/>
        </w:numPr>
        <w:pStyle w:val="Compact"/>
      </w:pPr>
      <w:r>
        <w:t xml:space="preserve">Provided technical support for the implementation of renewable energy solutions, such as solar-powered water purification units in rural areas near Shanghai.</w:t>
      </w:r>
    </w:p>
    <w:bookmarkEnd w:id="24"/>
    <w:bookmarkStart w:id="25" w:name="internship"/>
    <w:p>
      <w:pPr>
        <w:pStyle w:val="Heading3"/>
      </w:pPr>
      <w:r>
        <w:t xml:space="preserve">Internship</w:t>
      </w:r>
    </w:p>
    <w:p>
      <w:pPr>
        <w:pStyle w:val="FirstParagraph"/>
      </w:pPr>
      <w:r>
        <w:rPr>
          <w:bCs/>
          <w:b/>
        </w:rPr>
        <w:t xml:space="preserve">Shanghai Environmental Monitoring Center</w:t>
      </w:r>
      <w:r>
        <w:t xml:space="preserve">, Shanghai, China</w:t>
      </w:r>
    </w:p>
    <w:p>
      <w:pPr>
        <w:pStyle w:val="BodyText"/>
      </w:pPr>
      <w:r>
        <w:t xml:space="preserve">[Month Year] – [Month Year]</w:t>
      </w:r>
    </w:p>
    <w:p>
      <w:pPr>
        <w:numPr>
          <w:ilvl w:val="0"/>
          <w:numId w:val="1004"/>
        </w:numPr>
        <w:pStyle w:val="Compact"/>
      </w:pPr>
      <w:r>
        <w:t xml:space="preserve">Assisted in collecting and analyzing air and water quality data across Shanghai’s districts to identify pollution hotspots.</w:t>
      </w:r>
    </w:p>
    <w:p>
      <w:pPr>
        <w:numPr>
          <w:ilvl w:val="0"/>
          <w:numId w:val="1004"/>
        </w:numPr>
        <w:pStyle w:val="Compact"/>
      </w:pPr>
      <w:r>
        <w:t xml:space="preserve">Supported the development of a mobile app for real-time environmental reporting, enhancing public engagement in Shanghai’s sustainability efforts.</w:t>
      </w:r>
    </w:p>
    <w:bookmarkEnd w:id="25"/>
    <w:bookmarkEnd w:id="26"/>
    <w:bookmarkStart w:id="27" w:name="projects-experience-highlights"/>
    <w:p>
      <w:pPr>
        <w:pStyle w:val="Heading2"/>
      </w:pPr>
      <w:r>
        <w:t xml:space="preserve">Projects &amp; Experience Highlights</w:t>
      </w:r>
    </w:p>
    <w:p>
      <w:pPr>
        <w:numPr>
          <w:ilvl w:val="0"/>
          <w:numId w:val="1005"/>
        </w:numPr>
        <w:pStyle w:val="Compact"/>
      </w:pPr>
      <w:r>
        <w:rPr>
          <w:bCs/>
          <w:b/>
        </w:rPr>
        <w:t xml:space="preserve">Shanghai Pudong Eco-Industrial Park:</w:t>
      </w:r>
      <w:r>
        <w:t xml:space="preserve"> </w:t>
      </w:r>
      <w:r>
        <w:t xml:space="preserve">Designed a closed-loop water recycling system, reducing freshwater consumption by 30% for participating factories.</w:t>
      </w:r>
    </w:p>
    <w:p>
      <w:pPr>
        <w:numPr>
          <w:ilvl w:val="0"/>
          <w:numId w:val="1005"/>
        </w:numPr>
        <w:pStyle w:val="Compact"/>
      </w:pPr>
      <w:r>
        <w:rPr>
          <w:bCs/>
          <w:b/>
        </w:rPr>
        <w:t xml:space="preserve">Pollution Control in the Huangpu River:</w:t>
      </w:r>
      <w:r>
        <w:t xml:space="preserve"> </w:t>
      </w:r>
      <w:r>
        <w:t xml:space="preserve">Led a team to install bioremediation systems that improved water clarity and biodiversity in key sections of the river.</w:t>
      </w:r>
    </w:p>
    <w:p>
      <w:pPr>
        <w:numPr>
          <w:ilvl w:val="0"/>
          <w:numId w:val="1005"/>
        </w:numPr>
        <w:pStyle w:val="Compact"/>
      </w:pPr>
      <w:r>
        <w:rPr>
          <w:bCs/>
          <w:b/>
        </w:rPr>
        <w:t xml:space="preserve">Green Building Certification:</w:t>
      </w:r>
      <w:r>
        <w:t xml:space="preserve"> </w:t>
      </w:r>
      <w:r>
        <w:t xml:space="preserve">Achieved LEED Gold certification for a commercial complex in Shanghai by integrating energy-efficient HVAC systems and rainwater harvesting technologies.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License</w:t>
      </w:r>
      <w:r>
        <w:t xml:space="preserve"> </w:t>
      </w:r>
      <w:r>
        <w:t xml:space="preserve">– China Environmental Engineering Association, 2021.</w:t>
      </w:r>
    </w:p>
    <w:p>
      <w:pPr>
        <w:numPr>
          <w:ilvl w:val="0"/>
          <w:numId w:val="1006"/>
        </w:numPr>
        <w:pStyle w:val="Compact"/>
      </w:pPr>
      <w:r>
        <w:rPr>
          <w:bCs/>
          <w:b/>
        </w:rPr>
        <w:t xml:space="preserve">Certified Environmental Auditor (CEA)</w:t>
      </w:r>
      <w:r>
        <w:t xml:space="preserve"> </w:t>
      </w:r>
      <w:r>
        <w:t xml:space="preserve">– International Organization for Standardization (ISO), 2019.</w:t>
      </w:r>
    </w:p>
    <w:p>
      <w:pPr>
        <w:numPr>
          <w:ilvl w:val="0"/>
          <w:numId w:val="1006"/>
        </w:numPr>
        <w:pStyle w:val="Compact"/>
      </w:pPr>
      <w:r>
        <w:rPr>
          <w:bCs/>
          <w:b/>
        </w:rPr>
        <w:t xml:space="preserve">Sustainable Urban Development Workshop</w:t>
      </w:r>
      <w:r>
        <w:t xml:space="preserve">, Shanghai Institute of Urban Planning, 2020.</w:t>
      </w:r>
    </w:p>
    <w:bookmarkEnd w:id="28"/>
    <w:bookmarkStart w:id="29" w:name="technical-skills"/>
    <w:p>
      <w:pPr>
        <w:pStyle w:val="Heading2"/>
      </w:pPr>
      <w:r>
        <w:t xml:space="preserve">Technical Skills</w:t>
      </w:r>
    </w:p>
    <w:p>
      <w:pPr>
        <w:numPr>
          <w:ilvl w:val="0"/>
          <w:numId w:val="1007"/>
        </w:numPr>
        <w:pStyle w:val="Compact"/>
      </w:pPr>
      <w:r>
        <w:t xml:space="preserve">Software: AutoCAD, GIS (ArcGIS), SWMM, and MATLAB for environmental modeling.</w:t>
      </w:r>
    </w:p>
    <w:p>
      <w:pPr>
        <w:numPr>
          <w:ilvl w:val="0"/>
          <w:numId w:val="1007"/>
        </w:numPr>
        <w:pStyle w:val="Compact"/>
      </w:pPr>
      <w:r>
        <w:t xml:space="preserve">Languages: English (fluent), Mandarin (native), and basic knowledge of German for international collaboration.</w:t>
      </w:r>
    </w:p>
    <w:p>
      <w:pPr>
        <w:numPr>
          <w:ilvl w:val="0"/>
          <w:numId w:val="1007"/>
        </w:numPr>
        <w:pStyle w:val="Compact"/>
      </w:pPr>
      <w:r>
        <w:t xml:space="preserve">Regulatory Knowledge: Familiarity with China’s Environmental Protection Law, Air Pollution Prevention and Control Action Plan, and the Shanghai Municipal Regulations on Waste Management.</w:t>
      </w:r>
    </w:p>
    <w:bookmarkEnd w:id="29"/>
    <w:bookmarkStart w:id="30" w:name="professional-affiliations"/>
    <w:p>
      <w:pPr>
        <w:pStyle w:val="Heading2"/>
      </w:pPr>
      <w:r>
        <w:t xml:space="preserve">Professional Affiliations</w:t>
      </w:r>
    </w:p>
    <w:p>
      <w:pPr>
        <w:numPr>
          <w:ilvl w:val="0"/>
          <w:numId w:val="1008"/>
        </w:numPr>
        <w:pStyle w:val="Compact"/>
      </w:pPr>
      <w:r>
        <w:t xml:space="preserve">Member, Chinese Society for Environmental Sciences (CSES).</w:t>
      </w:r>
    </w:p>
    <w:p>
      <w:pPr>
        <w:numPr>
          <w:ilvl w:val="0"/>
          <w:numId w:val="1008"/>
        </w:numPr>
        <w:pStyle w:val="Compact"/>
      </w:pPr>
      <w:r>
        <w:t xml:space="preserve">Member, Shanghai Environmental Engineering Association.</w:t>
      </w:r>
    </w:p>
    <w:p>
      <w:pPr>
        <w:numPr>
          <w:ilvl w:val="0"/>
          <w:numId w:val="1008"/>
        </w:numPr>
        <w:pStyle w:val="Compact"/>
      </w:pPr>
      <w:r>
        <w:t xml:space="preserve">Past Participant, International Conference on Sustainable Development in China (ICSDC), 2022.</w:t>
      </w:r>
    </w:p>
    <w:bookmarkEnd w:id="30"/>
    <w:bookmarkStart w:id="31"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environmental challenges in China Shanghai, including rapid urbanization, industrial pollution, and climate change. Adept at navigating local regulations and fostering partnerships with government bodies and private stakeholders.</w:t>
      </w:r>
    </w:p>
    <w:p>
      <w:pPr>
        <w:pStyle w:val="BodyText"/>
      </w:pPr>
      <w:r>
        <w:rPr>
          <w:bCs/>
          <w:b/>
        </w:rPr>
        <w:t xml:space="preserve">Research Interests:</w:t>
      </w:r>
      <w:r>
        <w:t xml:space="preserve"> </w:t>
      </w:r>
      <w:r>
        <w:t xml:space="preserve">Urban green infrastructure, circular economy models for waste management, and the role of AI in environmental monitoring.</w:t>
      </w:r>
    </w:p>
    <w:bookmarkEnd w:id="31"/>
    <w:p>
      <w:pPr>
        <w:pStyle w:val="BodyText"/>
      </w:pPr>
      <w:r>
        <w:t xml:space="preserve">This Curriculum Vitae is tailored for Environmental Engineer positions in China Shanghai, emphasizing local expertise and alignment with national sustainability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China Shanghai</dc:title>
  <dc:creator/>
  <dc:language>en</dc:language>
  <cp:keywords/>
  <dcterms:created xsi:type="dcterms:W3CDTF">2025-11-27T16:39:44Z</dcterms:created>
  <dcterms:modified xsi:type="dcterms:W3CDTF">2025-11-27T16:39:44Z</dcterms:modified>
</cp:coreProperties>
</file>

<file path=docProps/custom.xml><?xml version="1.0" encoding="utf-8"?>
<Properties xmlns="http://schemas.openxmlformats.org/officeDocument/2006/custom-properties" xmlns:vt="http://schemas.openxmlformats.org/officeDocument/2006/docPropsVTypes"/>
</file>