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nvironmental-engineer-france-marseille"/>
    <w:p>
      <w:pPr>
        <w:pStyle w:val="Heading2"/>
      </w:pPr>
      <w:r>
        <w:t xml:space="preserve">Environmental Engineer |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Environmental Engineer with over [X years] of experience in addressing complex environmental challenges in France, particularly in the vibrant city of Marseille. My expertise lies in sustainable development, waste management, water treatment, and air quality monitoring. I have worked closely with local authorities and private organizations to implement eco-friendly solutions that align with the European Union's environmental policies and the specific needs of Marseille's coastal and urban ecosystem. As a professional deeply committed to preserving natural resources, I aim to contribute my technical knowledge and passion for environmental protection to projects in France Marseille.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Engineering</w:t>
      </w:r>
      <w:r>
        <w:t xml:space="preserve">, École Nationale Supérieure de Géologie (ENSAG),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Environmental Science</w:t>
      </w:r>
      <w:r>
        <w:t xml:space="preserve">, Université Aix-Marseille,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Course: Sustainable Urban Development in Coastal Cities</w:t>
      </w:r>
      <w:r>
        <w:t xml:space="preserve">, Institut National des Sciences Appliquées de Lyon (INSA), France (Year)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fe3b2bae64d3ca2a8b4cbd9375c520e3d554d4"/>
    <w:p>
      <w:pPr>
        <w:pStyle w:val="Heading4"/>
      </w:pPr>
      <w:r>
        <w:t xml:space="preserve">Senior Environmental Engineer | Marseille Environmental Solutions, France</w:t>
      </w:r>
    </w:p>
    <w:p>
      <w:pPr>
        <w:pStyle w:val="FirstParagraph"/>
      </w:pPr>
      <w:r>
        <w:rPr>
          <w:bCs/>
          <w:b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a wastewater treatment system for the industrial zone of Marseille, reducing pollution by 40% and improving water quality in the Mediterranean Sea.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a city-wide recycling program, increasing waste segregation rates by 30% in Marseille's urban districts.</w:t>
      </w:r>
    </w:p>
    <w:p>
      <w:pPr>
        <w:numPr>
          <w:ilvl w:val="0"/>
          <w:numId w:val="1002"/>
        </w:numPr>
        <w:pStyle w:val="Compact"/>
      </w:pPr>
      <w:r>
        <w:t xml:space="preserve">Conducted air quality assessments for major infrastructure projects, ensuring compliance with French environmental regulations and EU directives.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for the restoration of wetlands in the Étang de Berre region, supporting biodiversity conservation and climate resilience in France Marseille.</w:t>
      </w:r>
    </w:p>
    <w:bookmarkEnd w:id="23"/>
    <w:bookmarkStart w:id="24" w:name="X3505cde4117fffcb5eabb0a417832d44ec7c06e"/>
    <w:p>
      <w:pPr>
        <w:pStyle w:val="Heading4"/>
      </w:pPr>
      <w:r>
        <w:t xml:space="preserve">Environmental Consultant | GreenTech Innovations, France</w:t>
      </w:r>
    </w:p>
    <w:p>
      <w:pPr>
        <w:pStyle w:val="FirstParagraph"/>
      </w:pPr>
      <w:r>
        <w:rPr>
          <w:bCs/>
          <w:b/>
        </w:rPr>
        <w:t xml:space="preserve">January 2017 – May 2020</w:t>
      </w:r>
    </w:p>
    <w:p>
      <w:pPr>
        <w:numPr>
          <w:ilvl w:val="0"/>
          <w:numId w:val="1003"/>
        </w:numPr>
        <w:pStyle w:val="Compact"/>
      </w:pPr>
      <w:r>
        <w:t xml:space="preserve">Advised clients on sustainable construction practices, including energy-efficient building designs and renewable energy integration in Marseille's urban planning.</w:t>
      </w:r>
    </w:p>
    <w:p>
      <w:pPr>
        <w:numPr>
          <w:ilvl w:val="0"/>
          <w:numId w:val="1003"/>
        </w:numPr>
        <w:pStyle w:val="Compact"/>
      </w:pPr>
      <w:r>
        <w:t xml:space="preserve">Developed a carbon footprint calculator tool for local businesses, promoting transparency and accountability in environmental impact reporting.</w:t>
      </w:r>
    </w:p>
    <w:p>
      <w:pPr>
        <w:numPr>
          <w:ilvl w:val="0"/>
          <w:numId w:val="1003"/>
        </w:numPr>
        <w:pStyle w:val="Compact"/>
      </w:pPr>
      <w:r>
        <w:t xml:space="preserve">Organized community workshops on climate change adaptation strategies for coastal cities like Marseille, emphasizing the importance of resilience planning.</w:t>
      </w:r>
    </w:p>
    <w:bookmarkEnd w:id="24"/>
    <w:bookmarkStart w:id="25" w:name="Xfb1ecce793140de651878051462d344b6636465"/>
    <w:p>
      <w:pPr>
        <w:pStyle w:val="Heading4"/>
      </w:pPr>
      <w:r>
        <w:t xml:space="preserve">Junior Environmental Engineer | Regional Environmental Agency of Provence-Alpes-Côte d'Azur (ARPA PACA), France</w:t>
      </w:r>
    </w:p>
    <w:p>
      <w:pPr>
        <w:pStyle w:val="FirstParagraph"/>
      </w:pPr>
      <w:r>
        <w:rPr>
          <w:bCs/>
          <w:b/>
        </w:rPr>
        <w:t xml:space="preserve">September 2015 – December 2016</w:t>
      </w:r>
    </w:p>
    <w:p>
      <w:pPr>
        <w:numPr>
          <w:ilvl w:val="0"/>
          <w:numId w:val="1004"/>
        </w:numPr>
        <w:pStyle w:val="Compact"/>
      </w:pPr>
      <w:r>
        <w:t xml:space="preserve">Monitored water quality in the Rhône River and its tributaries, ensuring compliance with French environmental standards.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marine pollution response plan for Marseille's port area, enhancing emergency preparedness for oil spills and chemical leaks.</w:t>
      </w:r>
    </w:p>
    <w:p>
      <w:pPr>
        <w:numPr>
          <w:ilvl w:val="0"/>
          <w:numId w:val="1004"/>
        </w:numPr>
        <w:pStyle w:val="Compact"/>
      </w:pPr>
      <w:r>
        <w:t xml:space="preserve">Contributed to a study on microplastics in coastal ecosystems, raising awareness about plastic waste management in France Marseille.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Expertise in environmental impact assessments (EIA) and life cycle analysis (LCA).</w:t>
      </w:r>
    </w:p>
    <w:p>
      <w:pPr>
        <w:numPr>
          <w:ilvl w:val="0"/>
          <w:numId w:val="1005"/>
        </w:numPr>
        <w:pStyle w:val="Compact"/>
      </w:pPr>
      <w:r>
        <w:t xml:space="preserve">Proficient in CAD software and GIS tools for spatial data analysis.</w:t>
      </w:r>
    </w:p>
    <w:p>
      <w:pPr>
        <w:numPr>
          <w:ilvl w:val="0"/>
          <w:numId w:val="1005"/>
        </w:numPr>
        <w:pStyle w:val="Compact"/>
      </w:pPr>
      <w:r>
        <w:t xml:space="preserve">Strong knowledge of French environmental legislation, including the "Loi sur la Transition Énergétique" and the European Water Framework Directive.</w:t>
      </w:r>
    </w:p>
    <w:p>
      <w:pPr>
        <w:numPr>
          <w:ilvl w:val="0"/>
          <w:numId w:val="1005"/>
        </w:numPr>
        <w:pStyle w:val="Compact"/>
      </w:pPr>
      <w:r>
        <w:t xml:space="preserve">Certified in ISO 14001 Environmental Management Systems.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engaging with stakeholders, communities, and government bodies in France Marseille.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Brevet de Technicien Supérieur en Environnement</w:t>
      </w:r>
      <w:r>
        <w:t xml:space="preserve">, Institut de Formation en Environnement, Marseille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Green Associate Certification</w:t>
      </w:r>
      <w:r>
        <w:t xml:space="preserve">, U.S. Green Building Council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Water Quality Management Training</w:t>
      </w:r>
      <w:r>
        <w:t xml:space="preserve">, European Environment Agency (Year)</w:t>
      </w:r>
    </w:p>
    <w:bookmarkEnd w:id="28"/>
    <w:bookmarkStart w:id="29" w:name="projects-in-france-marseille"/>
    <w:p>
      <w:pPr>
        <w:pStyle w:val="Heading3"/>
      </w:pPr>
      <w:r>
        <w:t xml:space="preserve">Projects in France Marseille</w:t>
      </w:r>
    </w:p>
    <w:p>
      <w:pPr>
        <w:pStyle w:val="FirstParagraph"/>
      </w:pPr>
      <w:r>
        <w:rPr>
          <w:bCs/>
          <w:b/>
        </w:rPr>
        <w:t xml:space="preserve">Marseille 2024 Green Infrastructure Initiative:</w:t>
      </w:r>
      <w:r>
        <w:t xml:space="preserve"> </w:t>
      </w:r>
      <w:r>
        <w:t xml:space="preserve">Played a pivotal role in integrating green roofs and permeable pavements into the city's urban planning to mitigate flooding and reduce heat island effects.</w:t>
      </w:r>
    </w:p>
    <w:p>
      <w:pPr>
        <w:pStyle w:val="BodyText"/>
      </w:pPr>
      <w:r>
        <w:rPr>
          <w:bCs/>
          <w:b/>
        </w:rPr>
        <w:t xml:space="preserve">Sustainable Tourism Development Project:</w:t>
      </w:r>
      <w:r>
        <w:t xml:space="preserve"> </w:t>
      </w:r>
      <w:r>
        <w:t xml:space="preserve">Collaborated with local stakeholders to design eco-friendly tourism routes along the Calanques National Park, balancing conservation with economic growth in France Marseille.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[Your Name] | Environmental Engineer in France Marseille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France Marseille</dc:title>
  <dc:creator/>
  <dc:language>en</dc:language>
  <cp:keywords/>
  <dcterms:created xsi:type="dcterms:W3CDTF">2026-05-31T16:02:49Z</dcterms:created>
  <dcterms:modified xsi:type="dcterms:W3CDTF">2026-05-31T16:02:49Z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