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Address:</w:t>
      </w:r>
      <w:r>
        <w:t xml:space="preserve"> </w:t>
      </w:r>
      <w:r>
        <w:t xml:space="preserve">Frankfurt, Germany</w:t>
      </w:r>
    </w:p>
    <w:bookmarkStart w:id="20" w:name="professional-summary"/>
    <w:p>
      <w:pPr>
        <w:pStyle w:val="Heading2"/>
      </w:pPr>
      <w:r>
        <w:t xml:space="preserve">Professional Summary</w:t>
      </w:r>
    </w:p>
    <w:p>
      <w:pPr>
        <w:pStyle w:val="FirstParagraph"/>
      </w:pPr>
      <w:r>
        <w:t xml:space="preserve">A dedicated Environmental Engineer with [X years] of experience in sustainable development, environmental compliance, and waste management. Proficient in addressing ecological challenges while aligning with the stringent regulations of Germany and the broader European Union. Aiming to contribute expertise to Frankfurt’s growing green initiatives and urban sustainability projects. Committed to fostering eco-friendly solutions that meet the highest standards of environmental stewardship in Germany.</w:t>
      </w:r>
    </w:p>
    <w:bookmarkEnd w:id="20"/>
    <w:bookmarkStart w:id="21" w:name="education"/>
    <w:p>
      <w:pPr>
        <w:pStyle w:val="Heading2"/>
      </w:pPr>
      <w:r>
        <w:t xml:space="preserve">Education</w:t>
      </w:r>
    </w:p>
    <w:p>
      <w:pPr>
        <w:pStyle w:val="FirstParagraph"/>
      </w:pPr>
      <w:r>
        <w:rPr>
          <w:bCs/>
          <w:b/>
        </w:rPr>
        <w:t xml:space="preserve">M.Sc. in Environmental Engineering</w:t>
      </w:r>
      <w:r>
        <w:br/>
      </w:r>
      <w:r>
        <w:t xml:space="preserve">[University Name], Frankfurt, Germany</w:t>
      </w:r>
      <w:r>
        <w:br/>
      </w:r>
      <w:r>
        <w:t xml:space="preserve">[Year of Graduation] – [Year of Graduation]</w:t>
      </w:r>
    </w:p>
    <w:p>
      <w:pPr>
        <w:pStyle w:val="BodyText"/>
      </w:pPr>
      <w:r>
        <w:rPr>
          <w:bCs/>
          <w:b/>
        </w:rPr>
        <w:t xml:space="preserve">B.Sc. in Civil Engineering</w:t>
      </w:r>
      <w:r>
        <w:br/>
      </w:r>
      <w:r>
        <w:t xml:space="preserve">[University Name], [Country]</w:t>
      </w:r>
      <w:r>
        <w:br/>
      </w:r>
      <w:r>
        <w:t xml:space="preserve">[Year of Graduation] – [Year of Graduation]</w:t>
      </w:r>
    </w:p>
    <w:bookmarkEnd w:id="21"/>
    <w:bookmarkStart w:id="24" w:name="work-experience"/>
    <w:p>
      <w:pPr>
        <w:pStyle w:val="Heading2"/>
      </w:pPr>
      <w:r>
        <w:t xml:space="preserve">Work Experience</w:t>
      </w:r>
    </w:p>
    <w:bookmarkStart w:id="22" w:name="environmental-engineer"/>
    <w:p>
      <w:pPr>
        <w:pStyle w:val="Heading3"/>
      </w:pPr>
      <w:r>
        <w:t xml:space="preserve">Environmental Engineer</w:t>
      </w:r>
    </w:p>
    <w:p>
      <w:pPr>
        <w:pStyle w:val="FirstParagraph"/>
      </w:pPr>
      <w:r>
        <w:rPr>
          <w:bCs/>
          <w:b/>
        </w:rPr>
        <w:t xml:space="preserve">[Company Name]</w:t>
      </w:r>
      <w:r>
        <w:t xml:space="preserve">, Frankfurt, Germany</w:t>
      </w:r>
      <w:r>
        <w:br/>
      </w:r>
      <w:r>
        <w:t xml:space="preserve">[Start Date] – [End Date]</w:t>
      </w:r>
    </w:p>
    <w:p>
      <w:pPr>
        <w:numPr>
          <w:ilvl w:val="0"/>
          <w:numId w:val="1001"/>
        </w:numPr>
        <w:pStyle w:val="Compact"/>
      </w:pPr>
      <w:r>
        <w:t xml:space="preserve">Designed and implemented waste management systems for industrial clients, ensuring compliance with German environmental laws and EU directives.</w:t>
      </w:r>
    </w:p>
    <w:p>
      <w:pPr>
        <w:numPr>
          <w:ilvl w:val="0"/>
          <w:numId w:val="1001"/>
        </w:numPr>
        <w:pStyle w:val="Compact"/>
      </w:pPr>
      <w:r>
        <w:t xml:space="preserve">Conducted environmental impact assessments (EIAs) for urban development projects in Frankfurt, balancing economic growth with ecological preservation.</w:t>
      </w:r>
    </w:p>
    <w:p>
      <w:pPr>
        <w:numPr>
          <w:ilvl w:val="0"/>
          <w:numId w:val="1001"/>
        </w:numPr>
        <w:pStyle w:val="Compact"/>
      </w:pPr>
      <w:r>
        <w:t xml:space="preserve">Collaborated with municipal authorities to improve water quality in the Rhine River basin, contributing to Germany’s national sustainability goals.</w:t>
      </w:r>
    </w:p>
    <w:p>
      <w:pPr>
        <w:numPr>
          <w:ilvl w:val="0"/>
          <w:numId w:val="1001"/>
        </w:numPr>
        <w:pStyle w:val="Compact"/>
      </w:pPr>
      <w:r>
        <w:t xml:space="preserve">Developed and maintained ISO 14001 environmental management systems for clients across industries, enhancing their operational efficiency and regulatory compliance.</w:t>
      </w:r>
    </w:p>
    <w:bookmarkEnd w:id="22"/>
    <w:bookmarkStart w:id="23" w:name="junior-environmental-engineer"/>
    <w:p>
      <w:pPr>
        <w:pStyle w:val="Heading3"/>
      </w:pPr>
      <w:r>
        <w:t xml:space="preserve">Junior Environmental Engineer</w:t>
      </w:r>
    </w:p>
    <w:p>
      <w:pPr>
        <w:pStyle w:val="FirstParagraph"/>
      </w:pPr>
      <w:r>
        <w:rPr>
          <w:bCs/>
          <w:b/>
        </w:rPr>
        <w:t xml:space="preserve">[Company Name]</w:t>
      </w:r>
      <w:r>
        <w:t xml:space="preserve">, Frankfurt, Germany</w:t>
      </w:r>
      <w:r>
        <w:br/>
      </w:r>
      <w:r>
        <w:t xml:space="preserve">[Start Date] – [End Date]</w:t>
      </w:r>
    </w:p>
    <w:p>
      <w:pPr>
        <w:numPr>
          <w:ilvl w:val="0"/>
          <w:numId w:val="1002"/>
        </w:numPr>
        <w:pStyle w:val="Compact"/>
      </w:pPr>
      <w:r>
        <w:t xml:space="preserve">Supported senior engineers in monitoring air and water quality in industrial zones, ensuring adherence to the German Federal Immission Control Act (BImSchG).</w:t>
      </w:r>
    </w:p>
    <w:p>
      <w:pPr>
        <w:numPr>
          <w:ilvl w:val="0"/>
          <w:numId w:val="1002"/>
        </w:numPr>
        <w:pStyle w:val="Compact"/>
      </w:pPr>
      <w:r>
        <w:t xml:space="preserve">Created technical reports and presentations for clients on pollution control measures, emphasizing cost-effective solutions tailored to Frankfurt’s regulatory framework.</w:t>
      </w:r>
    </w:p>
    <w:p>
      <w:pPr>
        <w:numPr>
          <w:ilvl w:val="0"/>
          <w:numId w:val="1002"/>
        </w:numPr>
        <w:pStyle w:val="Compact"/>
      </w:pPr>
      <w:r>
        <w:t xml:space="preserve">Participated in local workshops on green building practices, aligning with Frankfurt’s commitment to reducing carbon footprints in urban planning.</w:t>
      </w:r>
    </w:p>
    <w:bookmarkEnd w:id="23"/>
    <w:bookmarkEnd w:id="24"/>
    <w:bookmarkStart w:id="25" w:name="skills"/>
    <w:p>
      <w:pPr>
        <w:pStyle w:val="Heading2"/>
      </w:pPr>
      <w:r>
        <w:t xml:space="preserve">Skills</w:t>
      </w:r>
    </w:p>
    <w:p>
      <w:pPr>
        <w:numPr>
          <w:ilvl w:val="0"/>
          <w:numId w:val="1003"/>
        </w:numPr>
        <w:pStyle w:val="Compact"/>
      </w:pPr>
      <w:r>
        <w:rPr>
          <w:bCs/>
          <w:b/>
        </w:rPr>
        <w:t xml:space="preserve">Technical Proficiency:</w:t>
      </w:r>
      <w:r>
        <w:t xml:space="preserve"> </w:t>
      </w:r>
      <w:r>
        <w:t xml:space="preserve">CAD, GIS, environmental modeling software (e.g., SWMM, AQUASIM), and data analysis tools (Excel, SPSS).</w:t>
      </w:r>
    </w:p>
    <w:p>
      <w:pPr>
        <w:numPr>
          <w:ilvl w:val="0"/>
          <w:numId w:val="1003"/>
        </w:numPr>
        <w:pStyle w:val="Compact"/>
      </w:pPr>
      <w:r>
        <w:rPr>
          <w:bCs/>
          <w:b/>
        </w:rPr>
        <w:t xml:space="preserve">Regulatory Knowledge:</w:t>
      </w:r>
      <w:r>
        <w:t xml:space="preserve"> </w:t>
      </w:r>
      <w:r>
        <w:t xml:space="preserve">Deep understanding of German environmental laws, including the Water Resources Act (Wasserhaushaltsgesetz) and the Circular Economy Act (Kreislaufwirtschaftsgesetz).</w:t>
      </w:r>
    </w:p>
    <w:p>
      <w:pPr>
        <w:numPr>
          <w:ilvl w:val="0"/>
          <w:numId w:val="1003"/>
        </w:numPr>
        <w:pStyle w:val="Compact"/>
      </w:pPr>
      <w:r>
        <w:rPr>
          <w:bCs/>
          <w:b/>
        </w:rPr>
        <w:t xml:space="preserve">Project Management:</w:t>
      </w:r>
      <w:r>
        <w:t xml:space="preserve"> </w:t>
      </w:r>
      <w:r>
        <w:t xml:space="preserve">Experience managing multi-disciplinary teams for sustainability projects in Germany’s industrial and urban sectors.</w:t>
      </w:r>
    </w:p>
    <w:p>
      <w:pPr>
        <w:numPr>
          <w:ilvl w:val="0"/>
          <w:numId w:val="1003"/>
        </w:numPr>
        <w:pStyle w:val="Compact"/>
      </w:pPr>
      <w:r>
        <w:rPr>
          <w:bCs/>
          <w:b/>
        </w:rPr>
        <w:t xml:space="preserve">Languages:</w:t>
      </w:r>
      <w:r>
        <w:t xml:space="preserve"> </w:t>
      </w:r>
      <w:r>
        <w:t xml:space="preserve">Fluent in German and English, with basic knowledge of French.</w:t>
      </w:r>
    </w:p>
    <w:p>
      <w:pPr>
        <w:numPr>
          <w:ilvl w:val="0"/>
          <w:numId w:val="1003"/>
        </w:numPr>
        <w:pStyle w:val="Compact"/>
      </w:pPr>
      <w:r>
        <w:rPr>
          <w:bCs/>
          <w:b/>
        </w:rPr>
        <w:t xml:space="preserve">Certifications:</w:t>
      </w:r>
      <w:r>
        <w:t xml:space="preserve"> </w:t>
      </w:r>
      <w:r>
        <w:t xml:space="preserve">LEED Accredited Professional, ISO 14001 Lead Auditor, and EPA-certified hazardous waste handler.</w:t>
      </w:r>
    </w:p>
    <w:bookmarkEnd w:id="25"/>
    <w:bookmarkStart w:id="26" w:name="professional-development"/>
    <w:p>
      <w:pPr>
        <w:pStyle w:val="Heading2"/>
      </w:pPr>
      <w:r>
        <w:t xml:space="preserve">Professional Development</w:t>
      </w:r>
    </w:p>
    <w:p>
      <w:pPr>
        <w:pStyle w:val="FirstParagraph"/>
      </w:pPr>
      <w:r>
        <w:rPr>
          <w:bCs/>
          <w:b/>
        </w:rPr>
        <w:t xml:space="preserve">Workshop: Sustainable Urban Development in Germany</w:t>
      </w:r>
      <w:r>
        <w:br/>
      </w:r>
      <w:r>
        <w:t xml:space="preserve">[Institution Name], Frankfurt, Germany</w:t>
      </w:r>
      <w:r>
        <w:br/>
      </w:r>
      <w:r>
        <w:t xml:space="preserve">[Year]</w:t>
      </w:r>
    </w:p>
    <w:p>
      <w:pPr>
        <w:pStyle w:val="BodyText"/>
      </w:pPr>
      <w:r>
        <w:rPr>
          <w:bCs/>
          <w:b/>
        </w:rPr>
        <w:t xml:space="preserve">Certificate in Environmental Compliance Management</w:t>
      </w:r>
      <w:r>
        <w:br/>
      </w:r>
      <w:r>
        <w:t xml:space="preserve">[Institution Name], [Country]</w:t>
      </w:r>
      <w:r>
        <w:br/>
      </w:r>
      <w:r>
        <w:t xml:space="preserve">[Year]</w:t>
      </w:r>
    </w:p>
    <w:bookmarkEnd w:id="26"/>
    <w:bookmarkStart w:id="29" w:name="projects"/>
    <w:p>
      <w:pPr>
        <w:pStyle w:val="Heading2"/>
      </w:pPr>
      <w:r>
        <w:t xml:space="preserve">Projects</w:t>
      </w:r>
    </w:p>
    <w:bookmarkStart w:id="27" w:name="X5f9bd1a284d309fa7cd9febe8472101f9f4d5d5"/>
    <w:p>
      <w:pPr>
        <w:pStyle w:val="Heading3"/>
      </w:pPr>
      <w:r>
        <w:t xml:space="preserve">Frankfurt Green Infrastructure Initiative</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Designed green roofs and permeable pavements for downtown Frankfurt to mitigate urban heat island effects and improve stormwater management. Collaborated with architects and city planners to integrate ecological principles into infrastructure projects.</w:t>
      </w:r>
    </w:p>
    <w:bookmarkEnd w:id="27"/>
    <w:bookmarkStart w:id="28" w:name="X77671431f02cc6cc25b543c2c0fcd0e1ee4b6f2"/>
    <w:p>
      <w:pPr>
        <w:pStyle w:val="Heading3"/>
      </w:pPr>
      <w:r>
        <w:t xml:space="preserve">Sustainable Waste Management System for Industrial Parks</w:t>
      </w:r>
    </w:p>
    <w:p>
      <w:pPr>
        <w:pStyle w:val="FirstParagraph"/>
      </w:pPr>
      <w:r>
        <w:rPr>
          <w:bCs/>
          <w:b/>
        </w:rPr>
        <w:t xml:space="preserve">Role:</w:t>
      </w:r>
      <w:r>
        <w:t xml:space="preserve"> </w:t>
      </w:r>
      <w:r>
        <w:t xml:space="preserve">Project Manager</w:t>
      </w:r>
      <w:r>
        <w:br/>
      </w:r>
      <w:r>
        <w:rPr>
          <w:bCs/>
          <w:b/>
        </w:rPr>
        <w:t xml:space="preserve">Description:</w:t>
      </w:r>
      <w:r>
        <w:t xml:space="preserve"> </w:t>
      </w:r>
      <w:r>
        <w:t xml:space="preserve">Developed a closed-loop waste recycling system for industrial clients in Frankfurt, reducing landfill dependency by 40% and achieving compliance with the EU’s Waste Framework Directive.</w:t>
      </w:r>
    </w:p>
    <w:bookmarkEnd w:id="28"/>
    <w:bookmarkEnd w:id="29"/>
    <w:bookmarkStart w:id="30" w:name="certifications"/>
    <w:p>
      <w:pPr>
        <w:pStyle w:val="Heading2"/>
      </w:pPr>
      <w:r>
        <w:t xml:space="preserve">Certifications</w:t>
      </w:r>
    </w:p>
    <w:p>
      <w:pPr>
        <w:numPr>
          <w:ilvl w:val="0"/>
          <w:numId w:val="1004"/>
        </w:numPr>
        <w:pStyle w:val="Compact"/>
      </w:pPr>
      <w:r>
        <w:t xml:space="preserve">ISO 14001:2015 Environmental Management Systems Auditor</w:t>
      </w:r>
    </w:p>
    <w:p>
      <w:pPr>
        <w:numPr>
          <w:ilvl w:val="0"/>
          <w:numId w:val="1004"/>
        </w:numPr>
        <w:pStyle w:val="Compact"/>
      </w:pPr>
      <w:r>
        <w:t xml:space="preserve">LEED Green Associate (U.S. Green Building Council)</w:t>
      </w:r>
    </w:p>
    <w:p>
      <w:pPr>
        <w:numPr>
          <w:ilvl w:val="0"/>
          <w:numId w:val="1004"/>
        </w:numPr>
        <w:pStyle w:val="Compact"/>
      </w:pPr>
      <w:r>
        <w:t xml:space="preserve">EPA Hazardous Waste Generator Training</w:t>
      </w:r>
    </w:p>
    <w:bookmarkEnd w:id="30"/>
    <w:bookmarkStart w:id="31" w:name="languages"/>
    <w:p>
      <w:pPr>
        <w:pStyle w:val="Heading2"/>
      </w:pPr>
      <w:r>
        <w:t xml:space="preserve">Languages</w:t>
      </w:r>
    </w:p>
    <w:p>
      <w:pPr>
        <w:numPr>
          <w:ilvl w:val="0"/>
          <w:numId w:val="1005"/>
        </w:numPr>
        <w:pStyle w:val="Compact"/>
      </w:pPr>
      <w:r>
        <w:t xml:space="preserve">German: Native proficiency</w:t>
      </w:r>
    </w:p>
    <w:p>
      <w:pPr>
        <w:numPr>
          <w:ilvl w:val="0"/>
          <w:numId w:val="1005"/>
        </w:numPr>
        <w:pStyle w:val="Compact"/>
      </w:pPr>
      <w:r>
        <w:t xml:space="preserve">English: Fluent (IELTS 7.5)</w:t>
      </w:r>
    </w:p>
    <w:p>
      <w:pPr>
        <w:numPr>
          <w:ilvl w:val="0"/>
          <w:numId w:val="1005"/>
        </w:numPr>
        <w:pStyle w:val="Compact"/>
      </w:pPr>
      <w:r>
        <w:t xml:space="preserve">French: Basic (A1 level)</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Curriculum Vitae is tailored for Environmental Engineer positions in Germany Frankfurt, emphasizing compliance with local regulations, sustainability initiatives, and technical expertise in environmental engineering.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2025-11-30T04:09:21Z</dcterms:created>
  <dcterms:modified xsi:type="dcterms:W3CDTF">2025-11-30T04:09:21Z</dcterms:modified>
</cp:coreProperties>
</file>

<file path=docProps/custom.xml><?xml version="1.0" encoding="utf-8"?>
<Properties xmlns="http://schemas.openxmlformats.org/officeDocument/2006/custom-properties" xmlns:vt="http://schemas.openxmlformats.org/officeDocument/2006/docPropsVTypes"/>
</file>