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environmental-engineer-kenya-nairobi"/>
    <w:p>
      <w:pPr>
        <w:pStyle w:val="Heading2"/>
      </w:pPr>
      <w:r>
        <w:t xml:space="preserve">Environmental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Wambua</w:t>
      </w:r>
      <w:r>
        <w:br/>
      </w:r>
      <w:r>
        <w:rPr>
          <w:bCs/>
          <w:b/>
        </w:rPr>
        <w:t xml:space="preserve">Email:</w:t>
      </w:r>
      <w:r>
        <w:t xml:space="preserve"> </w:t>
      </w:r>
      <w:r>
        <w:t xml:space="preserve">johnwambua.environmental@gmail.com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Environmental Engineer with over seven years of experience in addressing environmental challenges within Kenya, particularly in Nairobi. Specialized in sustainable waste management, water resource development, and pollution control solutions tailored to urban and rural ecosystems. Committed to leveraging technical expertise and community engagement to drive environmental stewardship in Kenya's rapidly growing cities.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Jomo Kenyatta University of Agriculture and Technology, Nairobi, Kenya (2015–2019)</w:t>
      </w:r>
    </w:p>
    <w:p>
      <w:pPr>
        <w:numPr>
          <w:ilvl w:val="0"/>
          <w:numId w:val="1001"/>
        </w:numPr>
        <w:pStyle w:val="Compact"/>
      </w:pPr>
      <w:r>
        <w:rPr>
          <w:bCs/>
          <w:b/>
        </w:rPr>
        <w:t xml:space="preserve">Diploma in Environmental Management</w:t>
      </w:r>
      <w:r>
        <w:t xml:space="preserve">, Kenya Institute of Public Administration and Management (KIPAM), Nairobi, Kenya (2013–2015)</w:t>
      </w:r>
    </w:p>
    <w:bookmarkEnd w:id="22"/>
    <w:bookmarkStart w:id="26" w:name="professional-experience"/>
    <w:p>
      <w:pPr>
        <w:pStyle w:val="Heading3"/>
      </w:pPr>
      <w:r>
        <w:t xml:space="preserve">Professional Experience</w:t>
      </w:r>
    </w:p>
    <w:bookmarkStart w:id="23" w:name="Xb13926fee131a7b396102e62965e3f9ea940c74"/>
    <w:p>
      <w:pPr>
        <w:pStyle w:val="Heading4"/>
      </w:pPr>
      <w:r>
        <w:t xml:space="preserve">Environmental Engineer | Nairobi City Water and Sewerage Company (NCWSC), Kenya</w:t>
      </w:r>
    </w:p>
    <w:p>
      <w:pPr>
        <w:pStyle w:val="FirstParagraph"/>
      </w:pPr>
      <w:r>
        <w:rPr>
          <w:iCs/>
          <w:i/>
        </w:rPr>
        <w:t xml:space="preserve">June 2020 – Present</w:t>
      </w:r>
    </w:p>
    <w:p>
      <w:pPr>
        <w:numPr>
          <w:ilvl w:val="0"/>
          <w:numId w:val="1002"/>
        </w:numPr>
        <w:pStyle w:val="Compact"/>
      </w:pPr>
      <w:r>
        <w:t xml:space="preserve">Designed and implemented wastewater treatment systems to enhance sanitation in informal settlements of Nairobi, reducing waterborne diseases by 30% in two years.</w:t>
      </w:r>
    </w:p>
    <w:p>
      <w:pPr>
        <w:numPr>
          <w:ilvl w:val="0"/>
          <w:numId w:val="1002"/>
        </w:numPr>
        <w:pStyle w:val="Compact"/>
      </w:pPr>
      <w:r>
        <w:t xml:space="preserve">Collaborated with local communities to develop rainwater harvesting projects, benefiting over 10,000 households in Eastleigh and Kibera areas.</w:t>
      </w:r>
    </w:p>
    <w:p>
      <w:pPr>
        <w:numPr>
          <w:ilvl w:val="0"/>
          <w:numId w:val="1002"/>
        </w:numPr>
        <w:pStyle w:val="Compact"/>
      </w:pPr>
      <w:r>
        <w:t xml:space="preserve">Conducted environmental impact assessments (EIAs) for urban expansion projects, ensuring compliance with Kenyan environmental regulations and Nairobi's municipal planning guidelines.</w:t>
      </w:r>
    </w:p>
    <w:bookmarkEnd w:id="23"/>
    <w:bookmarkStart w:id="24" w:name="X2ba419f4351cd4ad03fa60b096d87ca20b6cd44"/>
    <w:p>
      <w:pPr>
        <w:pStyle w:val="Heading4"/>
      </w:pPr>
      <w:r>
        <w:t xml:space="preserve">Junior Environmental Engineer | Kenya Water Partnership, Nairobi</w:t>
      </w:r>
    </w:p>
    <w:p>
      <w:pPr>
        <w:pStyle w:val="FirstParagraph"/>
      </w:pPr>
      <w:r>
        <w:rPr>
          <w:iCs/>
          <w:i/>
        </w:rPr>
        <w:t xml:space="preserve">July 2017 – May 2020</w:t>
      </w:r>
    </w:p>
    <w:p>
      <w:pPr>
        <w:numPr>
          <w:ilvl w:val="0"/>
          <w:numId w:val="1003"/>
        </w:numPr>
        <w:pStyle w:val="Compact"/>
      </w:pPr>
      <w:r>
        <w:t xml:space="preserve">Supported the development of community-based water supply systems in peri-urban areas of Nairobi, improving access to clean water for 5,000+ residents.</w:t>
      </w:r>
    </w:p>
    <w:p>
      <w:pPr>
        <w:numPr>
          <w:ilvl w:val="0"/>
          <w:numId w:val="1003"/>
        </w:numPr>
        <w:pStyle w:val="Compact"/>
      </w:pPr>
      <w:r>
        <w:t xml:space="preserve">Trained local stakeholders on sustainable waste management practices, focusing on organic waste recycling and plastic pollution reduction.</w:t>
      </w:r>
    </w:p>
    <w:p>
      <w:pPr>
        <w:numPr>
          <w:ilvl w:val="0"/>
          <w:numId w:val="1003"/>
        </w:numPr>
        <w:pStyle w:val="Compact"/>
      </w:pPr>
      <w:r>
        <w:t xml:space="preserve">Contributed to the creation of a mobile app for real-time air quality monitoring in Nairobi's industrial zones, aligning with Kenya's Climate Action Plan.</w:t>
      </w:r>
    </w:p>
    <w:bookmarkEnd w:id="24"/>
    <w:bookmarkStart w:id="25" w:name="X0894c701e7947f145b57d4346eb3332f5b343cf"/>
    <w:p>
      <w:pPr>
        <w:pStyle w:val="Heading4"/>
      </w:pPr>
      <w:r>
        <w:t xml:space="preserve">Intern Environmental Engineer | Ministry of Environment and Forestry, Kenya</w:t>
      </w:r>
    </w:p>
    <w:p>
      <w:pPr>
        <w:pStyle w:val="FirstParagraph"/>
      </w:pPr>
      <w:r>
        <w:rPr>
          <w:iCs/>
          <w:i/>
        </w:rPr>
        <w:t xml:space="preserve">December 2016 – June 2017</w:t>
      </w:r>
    </w:p>
    <w:p>
      <w:pPr>
        <w:numPr>
          <w:ilvl w:val="0"/>
          <w:numId w:val="1004"/>
        </w:numPr>
        <w:pStyle w:val="Compact"/>
      </w:pPr>
      <w:r>
        <w:t xml:space="preserve">Assisted in monitoring deforestation rates in Nairobi's green belts, providing data for policy recommendations to the National Environmental Management Authority (NEMA).</w:t>
      </w:r>
    </w:p>
    <w:p>
      <w:pPr>
        <w:numPr>
          <w:ilvl w:val="0"/>
          <w:numId w:val="1004"/>
        </w:numPr>
        <w:pStyle w:val="Compact"/>
      </w:pPr>
      <w:r>
        <w:t xml:space="preserve">Participated in the drafting of a national waste management strategy, emphasizing Kenyan-specific challenges like urban solid waste accumulation.</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Technical Skills:</w:t>
      </w:r>
      <w:r>
        <w:t xml:space="preserve"> </w:t>
      </w:r>
      <w:r>
        <w:t xml:space="preserve">GIS mapping, hydrological modeling, wastewater treatment design, air quality monitoring.</w:t>
      </w:r>
    </w:p>
    <w:p>
      <w:pPr>
        <w:numPr>
          <w:ilvl w:val="0"/>
          <w:numId w:val="1005"/>
        </w:numPr>
        <w:pStyle w:val="Compact"/>
      </w:pPr>
      <w:r>
        <w:rPr>
          <w:bCs/>
          <w:b/>
        </w:rPr>
        <w:t xml:space="preserve">Project Management:</w:t>
      </w:r>
      <w:r>
        <w:t xml:space="preserve"> </w:t>
      </w:r>
      <w:r>
        <w:t xml:space="preserve">Grant writing for environmental projects in Kenya, stakeholder engagement in Nairobi's urban development.</w:t>
      </w:r>
    </w:p>
    <w:p>
      <w:pPr>
        <w:numPr>
          <w:ilvl w:val="0"/>
          <w:numId w:val="1005"/>
        </w:numPr>
        <w:pStyle w:val="Compact"/>
      </w:pPr>
      <w:r>
        <w:rPr>
          <w:bCs/>
          <w:b/>
        </w:rPr>
        <w:t xml:space="preserve">Languages:</w:t>
      </w:r>
      <w:r>
        <w:t xml:space="preserve"> </w:t>
      </w:r>
      <w:r>
        <w:t xml:space="preserve">English (fluent), Swahili (fluent), and basic knowledge of local dialects like Kikuyu for community outreach.</w:t>
      </w:r>
    </w:p>
    <w:p>
      <w:pPr>
        <w:numPr>
          <w:ilvl w:val="0"/>
          <w:numId w:val="1005"/>
        </w:numPr>
        <w:pStyle w:val="Compact"/>
      </w:pPr>
      <w:r>
        <w:rPr>
          <w:bCs/>
          <w:b/>
        </w:rPr>
        <w:t xml:space="preserve">Software:</w:t>
      </w:r>
      <w:r>
        <w:t xml:space="preserve"> </w:t>
      </w:r>
      <w:r>
        <w:t xml:space="preserve">AutoCAD, ArcGIS, SWMM, Microsoft Office Suite.</w:t>
      </w:r>
    </w:p>
    <w:bookmarkEnd w:id="27"/>
    <w:bookmarkStart w:id="28" w:name="certifications-trainings"/>
    <w:p>
      <w:pPr>
        <w:pStyle w:val="Heading3"/>
      </w:pPr>
      <w:r>
        <w:t xml:space="preserve">Certifications &amp; Trainings</w:t>
      </w:r>
    </w:p>
    <w:p>
      <w:pPr>
        <w:numPr>
          <w:ilvl w:val="0"/>
          <w:numId w:val="1006"/>
        </w:numPr>
        <w:pStyle w:val="Compact"/>
      </w:pPr>
      <w:r>
        <w:rPr>
          <w:bCs/>
          <w:b/>
        </w:rPr>
        <w:t xml:space="preserve">Pollution Control Specialist Certification</w:t>
      </w:r>
      <w:r>
        <w:t xml:space="preserve">, Kenya Environmental Standards and Regulations (KESR), 2021.</w:t>
      </w:r>
    </w:p>
    <w:p>
      <w:pPr>
        <w:numPr>
          <w:ilvl w:val="0"/>
          <w:numId w:val="1006"/>
        </w:numPr>
        <w:pStyle w:val="Compact"/>
      </w:pPr>
      <w:r>
        <w:rPr>
          <w:bCs/>
          <w:b/>
        </w:rPr>
        <w:t xml:space="preserve">Sustainable Urban Development Workshop</w:t>
      </w:r>
      <w:r>
        <w:t xml:space="preserve">, Nairobi Institute of Technology, 2019.</w:t>
      </w:r>
    </w:p>
    <w:p>
      <w:pPr>
        <w:numPr>
          <w:ilvl w:val="0"/>
          <w:numId w:val="1006"/>
        </w:numPr>
        <w:pStyle w:val="Compact"/>
      </w:pPr>
      <w:r>
        <w:rPr>
          <w:bCs/>
          <w:b/>
        </w:rPr>
        <w:t xml:space="preserve">Project Cycle Management Training</w:t>
      </w:r>
      <w:r>
        <w:t xml:space="preserve">, World Bank-funded initiative, Nairobi, 2018.</w:t>
      </w:r>
    </w:p>
    <w:bookmarkEnd w:id="28"/>
    <w:bookmarkStart w:id="29" w:name="projects-achievements"/>
    <w:p>
      <w:pPr>
        <w:pStyle w:val="Heading3"/>
      </w:pPr>
      <w:r>
        <w:t xml:space="preserve">Projects &amp; Achievements</w:t>
      </w:r>
    </w:p>
    <w:p>
      <w:pPr>
        <w:pStyle w:val="FirstParagraph"/>
      </w:pPr>
      <w:r>
        <w:rPr>
          <w:bCs/>
          <w:b/>
        </w:rPr>
        <w:t xml:space="preserve">Eco-Sanitation Initiative for Kibera Slums (2021–Present):</w:t>
      </w:r>
      <w:r>
        <w:t xml:space="preserve"> </w:t>
      </w:r>
      <w:r>
        <w:t xml:space="preserve">Led a team to construct 50 eco-toilets in Kibera, reducing open defecation and improving public health. Recognized by the Nairobi County Government as a model project.</w:t>
      </w:r>
    </w:p>
    <w:p>
      <w:pPr>
        <w:pStyle w:val="BodyText"/>
      </w:pPr>
      <w:r>
        <w:rPr>
          <w:bCs/>
          <w:b/>
        </w:rPr>
        <w:t xml:space="preserve">Nairobi Air Quality Monitoring Network (2019):</w:t>
      </w:r>
      <w:r>
        <w:t xml:space="preserve"> </w:t>
      </w:r>
      <w:r>
        <w:t xml:space="preserve">Designed a network of sensors across Nairobi to track PM2.5 levels, contributing to Kenya's National Air Quality Strategy.</w:t>
      </w:r>
    </w:p>
    <w:p>
      <w:pPr>
        <w:pStyle w:val="BodyText"/>
      </w:pPr>
      <w:r>
        <w:rPr>
          <w:bCs/>
          <w:b/>
        </w:rPr>
        <w:t xml:space="preserve">Waste-to-Energy Pilot Project (2018):</w:t>
      </w:r>
      <w:r>
        <w:t xml:space="preserve"> </w:t>
      </w:r>
      <w:r>
        <w:t xml:space="preserve">Collaborated with a local NGO to convert organic waste from Nairobi's markets into biogas, reducing landfill usage by 40% in the pilot area.</w:t>
      </w:r>
    </w:p>
    <w:bookmarkEnd w:id="29"/>
    <w:bookmarkStart w:id="30" w:name="languages-other-skills"/>
    <w:p>
      <w:pPr>
        <w:pStyle w:val="Heading3"/>
      </w:pPr>
      <w:r>
        <w:t xml:space="preserve">Languages &amp; Other Skills</w:t>
      </w:r>
    </w:p>
    <w:p>
      <w:pPr>
        <w:numPr>
          <w:ilvl w:val="0"/>
          <w:numId w:val="1007"/>
        </w:numPr>
        <w:pStyle w:val="Compact"/>
      </w:pPr>
      <w:r>
        <w:t xml:space="preserve">Fluent in English and Swahili, with intermediate knowledge of French for international collaboration.</w:t>
      </w:r>
    </w:p>
    <w:p>
      <w:pPr>
        <w:numPr>
          <w:ilvl w:val="0"/>
          <w:numId w:val="1007"/>
        </w:numPr>
        <w:pStyle w:val="Compact"/>
      </w:pPr>
      <w:r>
        <w:t xml:space="preserve">Strong communication skills, with experience presenting environmental strategies to Nairobi's municipal authorities and local communities.</w:t>
      </w:r>
    </w:p>
    <w:p>
      <w:pPr>
        <w:numPr>
          <w:ilvl w:val="0"/>
          <w:numId w:val="1007"/>
        </w:numPr>
        <w:pStyle w:val="Compact"/>
      </w:pPr>
      <w:r>
        <w:t xml:space="preserve">Proficient in budgeting and resource allocation for environmental projects funded by both public and private stakeholders in Kenya.</w:t>
      </w:r>
    </w:p>
    <w:bookmarkEnd w:id="30"/>
    <w:bookmarkStart w:id="31" w:name="community-volunteer-work"/>
    <w:p>
      <w:pPr>
        <w:pStyle w:val="Heading3"/>
      </w:pPr>
      <w:r>
        <w:t xml:space="preserve">Community &amp; Volunteer Work</w:t>
      </w:r>
    </w:p>
    <w:p>
      <w:pPr>
        <w:numPr>
          <w:ilvl w:val="0"/>
          <w:numId w:val="1008"/>
        </w:numPr>
        <w:pStyle w:val="Compact"/>
      </w:pPr>
      <w:r>
        <w:rPr>
          <w:bCs/>
          <w:b/>
        </w:rPr>
        <w:t xml:space="preserve">Volunteer Environmental Educator</w:t>
      </w:r>
      <w:r>
        <w:t xml:space="preserve">, Nairobi Youth Conservation Club, 2018–Present: Conducted workshops on recycling and climate change for over 1,000 students in Nairobi schools.</w:t>
      </w:r>
    </w:p>
    <w:p>
      <w:pPr>
        <w:numPr>
          <w:ilvl w:val="0"/>
          <w:numId w:val="1008"/>
        </w:numPr>
        <w:pStyle w:val="Compact"/>
      </w:pPr>
      <w:r>
        <w:rPr>
          <w:bCs/>
          <w:b/>
        </w:rPr>
        <w:t xml:space="preserve">Tree Planting Campaign Coordinator</w:t>
      </w:r>
      <w:r>
        <w:t xml:space="preserve">, Kenya Green Belt Movement, 2020: Organized the planting of 5,000 trees in Nairobi's green belts to combat urban heat islands.</w:t>
      </w:r>
    </w:p>
    <w:bookmarkEnd w:id="31"/>
    <w:bookmarkStart w:id="32" w:name="references"/>
    <w:p>
      <w:pPr>
        <w:pStyle w:val="Heading3"/>
      </w:pPr>
      <w:r>
        <w:t xml:space="preserve">References</w:t>
      </w:r>
    </w:p>
    <w:p>
      <w:pPr>
        <w:pStyle w:val="FirstParagraph"/>
      </w:pPr>
      <w:r>
        <w:t xml:space="preserve">Available upon request. Contact: johnwambua.environmental@gmail.com</w:t>
      </w:r>
    </w:p>
    <w:bookmarkEnd w:id="32"/>
    <w:p>
      <w:pPr>
        <w:pStyle w:val="BodyText"/>
      </w:pPr>
      <w:r>
        <w:t xml:space="preserve">Curriculum Vitae | Environmental Engineer | Kenya Nairobi – Designed to meet the unique environmental challenges of Nairobi and contribute to sustainable development in Kenya.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Kenya Nairobi</dc:title>
  <dc:creator/>
  <dc:language>en</dc:language>
  <cp:keywords/>
  <dcterms:created xsi:type="dcterms:W3CDTF">2026-07-19T00:37:38Z</dcterms:created>
  <dcterms:modified xsi:type="dcterms:W3CDTF">2026-07-19T00:37:38Z</dcterms:modified>
</cp:coreProperties>
</file>

<file path=docProps/custom.xml><?xml version="1.0" encoding="utf-8"?>
<Properties xmlns="http://schemas.openxmlformats.org/officeDocument/2006/custom-properties" xmlns:vt="http://schemas.openxmlformats.org/officeDocument/2006/docPropsVTypes"/>
</file>