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environmental-engineer-nepal-kathmandu"/>
    <w:p>
      <w:pPr>
        <w:pStyle w:val="Heading2"/>
      </w:pPr>
      <w:r>
        <w:t xml:space="preserve">Environmental Engineer | Nepal Kathmandu</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Nepal Kathmandu. Specialized in sustainable solutions for water resource management, waste reduction, and pollution control. Committed to improving public health and ecological balance through innovative engineering practices tailored to the unique needs of Nepal's urban and rural areas. Proven expertise in conducting environmental impact assessments, designing mitigation strategies, and collaborating with local communities and government agencies in Kathmandu Valley.</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Environmental Engineering</w:t>
      </w:r>
      <w:r>
        <w:br/>
      </w:r>
      <w:r>
        <w:t xml:space="preserve">Tribhuvan University, Nepal</w:t>
      </w:r>
      <w:r>
        <w:br/>
      </w:r>
      <w:r>
        <w:t xml:space="preserve">Graduated: [Year]</w:t>
      </w:r>
    </w:p>
    <w:p>
      <w:pPr>
        <w:numPr>
          <w:ilvl w:val="0"/>
          <w:numId w:val="1001"/>
        </w:numPr>
        <w:pStyle w:val="Compact"/>
      </w:pPr>
      <w:r>
        <w:rPr>
          <w:bCs/>
          <w:b/>
        </w:rPr>
        <w:t xml:space="preserve">Masters in Environmental Science and Engineering</w:t>
      </w:r>
      <w:r>
        <w:br/>
      </w:r>
      <w:r>
        <w:t xml:space="preserve">Institute of Science and Technology, Tribhuvan University, Nepal</w:t>
      </w:r>
      <w:r>
        <w:br/>
      </w:r>
      <w:r>
        <w:t xml:space="preserve">Graduated: [Year]</w:t>
      </w:r>
    </w:p>
    <w:p>
      <w:pPr>
        <w:numPr>
          <w:ilvl w:val="0"/>
          <w:numId w:val="1001"/>
        </w:numPr>
        <w:pStyle w:val="Compact"/>
      </w:pPr>
      <w:r>
        <w:rPr>
          <w:bCs/>
          <w:b/>
        </w:rPr>
        <w:t xml:space="preserve">Certification in Sustainable Urban Development</w:t>
      </w:r>
      <w:r>
        <w:br/>
      </w:r>
      <w:r>
        <w:t xml:space="preserve">Asian Institute of Technology, Thailand (in collaboration with Kathmandu-based NGOs)</w:t>
      </w:r>
      <w:r>
        <w:br/>
      </w:r>
      <w:r>
        <w:t xml:space="preserve">Completed: [Year]</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iCs/>
          <w:i/>
        </w:rPr>
        <w:t xml:space="preserve">Kathmandu Valley Environmental Management Project (KVEMP), Nepal</w:t>
      </w:r>
      <w:r>
        <w:br/>
      </w:r>
      <w:r>
        <w:t xml:space="preserve">[Start Date] – Present</w:t>
      </w:r>
    </w:p>
    <w:p>
      <w:pPr>
        <w:numPr>
          <w:ilvl w:val="0"/>
          <w:numId w:val="1002"/>
        </w:numPr>
        <w:pStyle w:val="Compact"/>
      </w:pPr>
      <w:r>
        <w:t xml:space="preserve">Lead the design and implementation of waste management systems for Kathmandu Valley, reducing landfill usage by 25% through community-led recycling initiatives.</w:t>
      </w:r>
    </w:p>
    <w:p>
      <w:pPr>
        <w:numPr>
          <w:ilvl w:val="0"/>
          <w:numId w:val="1002"/>
        </w:numPr>
        <w:pStyle w:val="Compact"/>
      </w:pPr>
      <w:r>
        <w:t xml:space="preserve">Conducted water quality assessments for major rivers like the Bagmati and Bishnumati, identifying pollution sources and proposing remediation strategies aligned with Nepal’s National Water Policy.</w:t>
      </w:r>
    </w:p>
    <w:p>
      <w:pPr>
        <w:numPr>
          <w:ilvl w:val="0"/>
          <w:numId w:val="1002"/>
        </w:numPr>
        <w:pStyle w:val="Compact"/>
      </w:pPr>
      <w:r>
        <w:t xml:space="preserve">Collaborated with local municipalities to develop stormwater drainage plans, mitigating flood risks during monsoon seasons in Kathmandu.</w:t>
      </w:r>
    </w:p>
    <w:p>
      <w:pPr>
        <w:numPr>
          <w:ilvl w:val="0"/>
          <w:numId w:val="1002"/>
        </w:numPr>
        <w:pStyle w:val="Compact"/>
      </w:pPr>
      <w:r>
        <w:t xml:space="preserve">Published reports on air quality trends in Kathmandu Valley, influencing policy changes for vehicle emission controls and industrial regulations.</w:t>
      </w:r>
    </w:p>
    <w:bookmarkEnd w:id="23"/>
    <w:bookmarkStart w:id="24" w:name="environmental-engineer"/>
    <w:p>
      <w:pPr>
        <w:pStyle w:val="Heading3"/>
      </w:pPr>
      <w:r>
        <w:t xml:space="preserve">Environmental Engineer</w:t>
      </w:r>
    </w:p>
    <w:p>
      <w:pPr>
        <w:pStyle w:val="FirstParagraph"/>
      </w:pPr>
      <w:r>
        <w:rPr>
          <w:iCs/>
          <w:i/>
        </w:rPr>
        <w:t xml:space="preserve">Nepal Green Initiative (NGI), Kathmandu</w:t>
      </w:r>
      <w:r>
        <w:br/>
      </w:r>
      <w:r>
        <w:t xml:space="preserve">[Start Date] – [End Date]</w:t>
      </w:r>
    </w:p>
    <w:p>
      <w:pPr>
        <w:numPr>
          <w:ilvl w:val="0"/>
          <w:numId w:val="1003"/>
        </w:numPr>
        <w:pStyle w:val="Compact"/>
      </w:pPr>
      <w:r>
        <w:t xml:space="preserve">Managed projects to install solar-powered water purification systems in remote villages, providing clean drinking water to over 5,000 residents.</w:t>
      </w:r>
    </w:p>
    <w:p>
      <w:pPr>
        <w:numPr>
          <w:ilvl w:val="0"/>
          <w:numId w:val="1003"/>
        </w:numPr>
        <w:pStyle w:val="Compact"/>
      </w:pPr>
      <w:r>
        <w:t xml:space="preserve">Developed training programs for local engineers and community leaders on sustainable agricultural practices to reduce soil degradation in Nepal’s hilly regions.</w:t>
      </w:r>
    </w:p>
    <w:p>
      <w:pPr>
        <w:numPr>
          <w:ilvl w:val="0"/>
          <w:numId w:val="1003"/>
        </w:numPr>
        <w:pStyle w:val="Compact"/>
      </w:pPr>
      <w:r>
        <w:t xml:space="preserve">Supported the implementation of green building standards in Kathmandu’s construction sector, promoting energy efficiency and eco-friendly materials.</w:t>
      </w:r>
    </w:p>
    <w:bookmarkEnd w:id="24"/>
    <w:bookmarkStart w:id="25" w:name="internship"/>
    <w:p>
      <w:pPr>
        <w:pStyle w:val="Heading3"/>
      </w:pPr>
      <w:r>
        <w:t xml:space="preserve">Internship</w:t>
      </w:r>
    </w:p>
    <w:p>
      <w:pPr>
        <w:pStyle w:val="FirstParagraph"/>
      </w:pPr>
      <w:r>
        <w:rPr>
          <w:iCs/>
          <w:i/>
        </w:rPr>
        <w:t xml:space="preserve">Kathmandu Metropolitan City (KMC) Environmental Department</w:t>
      </w:r>
      <w:r>
        <w:br/>
      </w:r>
      <w:r>
        <w:t xml:space="preserve">[Start Date] – [End Date]</w:t>
      </w:r>
    </w:p>
    <w:p>
      <w:pPr>
        <w:numPr>
          <w:ilvl w:val="0"/>
          <w:numId w:val="1004"/>
        </w:numPr>
        <w:pStyle w:val="Compact"/>
      </w:pPr>
      <w:r>
        <w:t xml:space="preserve">Assisted in the preparation of the city’s first Climate Action Plan, focusing on reducing greenhouse gas emissions from waste and transportation sectors.</w:t>
      </w:r>
    </w:p>
    <w:p>
      <w:pPr>
        <w:numPr>
          <w:ilvl w:val="0"/>
          <w:numId w:val="1004"/>
        </w:numPr>
        <w:pStyle w:val="Compact"/>
      </w:pPr>
      <w:r>
        <w:t xml:space="preserve">Conducted field surveys to map pollution hotspots in Kathmandu’s industrial zones, contributing to targeted enforcement actions by local authorities.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GIS (QGIS), SWMM, MATLAB, and Microsoft Office Suite.</w:t>
      </w:r>
    </w:p>
    <w:p>
      <w:pPr>
        <w:numPr>
          <w:ilvl w:val="0"/>
          <w:numId w:val="1005"/>
        </w:numPr>
        <w:pStyle w:val="Compact"/>
      </w:pPr>
      <w:r>
        <w:rPr>
          <w:bCs/>
          <w:b/>
        </w:rPr>
        <w:t xml:space="preserve">Languages:</w:t>
      </w:r>
      <w:r>
        <w:t xml:space="preserve"> </w:t>
      </w:r>
      <w:r>
        <w:t xml:space="preserve">English (fluent), Nepali (native), Hindi (basic).</w:t>
      </w:r>
    </w:p>
    <w:p>
      <w:pPr>
        <w:numPr>
          <w:ilvl w:val="0"/>
          <w:numId w:val="1005"/>
        </w:numPr>
        <w:pStyle w:val="Compact"/>
      </w:pPr>
      <w:r>
        <w:rPr>
          <w:bCs/>
          <w:b/>
        </w:rPr>
        <w:t xml:space="preserve">Fieldwork:</w:t>
      </w:r>
      <w:r>
        <w:t xml:space="preserve"> </w:t>
      </w:r>
      <w:r>
        <w:t xml:space="preserve">Water quality testing, soil analysis, and air pollution monitoring.</w:t>
      </w:r>
    </w:p>
    <w:p>
      <w:pPr>
        <w:numPr>
          <w:ilvl w:val="0"/>
          <w:numId w:val="1005"/>
        </w:numPr>
        <w:pStyle w:val="Compact"/>
      </w:pPr>
      <w:r>
        <w:rPr>
          <w:bCs/>
          <w:b/>
        </w:rPr>
        <w:t xml:space="preserve">Certifications:</w:t>
      </w:r>
      <w:r>
        <w:t xml:space="preserve"> </w:t>
      </w:r>
      <w:r>
        <w:t xml:space="preserve">LEED AP, ISO 14001 Lead Auditor, and OSHA Safety Standards.</w:t>
      </w:r>
    </w:p>
    <w:bookmarkEnd w:id="27"/>
    <w:bookmarkStart w:id="28" w:name="projects-and-research"/>
    <w:p>
      <w:pPr>
        <w:pStyle w:val="Heading2"/>
      </w:pPr>
      <w:r>
        <w:t xml:space="preserve">Projects and Research</w:t>
      </w:r>
    </w:p>
    <w:p>
      <w:pPr>
        <w:numPr>
          <w:ilvl w:val="0"/>
          <w:numId w:val="1006"/>
        </w:numPr>
        <w:pStyle w:val="Compact"/>
      </w:pPr>
      <w:r>
        <w:rPr>
          <w:bCs/>
          <w:b/>
        </w:rPr>
        <w:t xml:space="preserve">"Revitalizing the Bagmati River":</w:t>
      </w:r>
      <w:r>
        <w:t xml:space="preserve"> </w:t>
      </w:r>
      <w:r>
        <w:t xml:space="preserve">A collaborative project with Kathmandu University to restore the river’s ecological health through bioremediation techniques and public awareness campaigns.</w:t>
      </w:r>
    </w:p>
    <w:p>
      <w:pPr>
        <w:numPr>
          <w:ilvl w:val="0"/>
          <w:numId w:val="1006"/>
        </w:numPr>
        <w:pStyle w:val="Compact"/>
      </w:pPr>
      <w:r>
        <w:rPr>
          <w:bCs/>
          <w:b/>
        </w:rPr>
        <w:t xml:space="preserve">"Solid Waste Management in Urban Nepal":</w:t>
      </w:r>
      <w:r>
        <w:t xml:space="preserve"> </w:t>
      </w:r>
      <w:r>
        <w:t xml:space="preserve">Research paper published in the</w:t>
      </w:r>
      <w:r>
        <w:t xml:space="preserve"> </w:t>
      </w:r>
      <w:r>
        <w:rPr>
          <w:iCs/>
          <w:i/>
        </w:rPr>
        <w:t xml:space="preserve">Nepal Journal of Environmental Science and Technology</w:t>
      </w:r>
      <w:r>
        <w:t xml:space="preserve">, analyzing waste segregation practices in Kathmandu Valley.</w:t>
      </w:r>
    </w:p>
    <w:p>
      <w:pPr>
        <w:numPr>
          <w:ilvl w:val="0"/>
          <w:numId w:val="1006"/>
        </w:numPr>
        <w:pStyle w:val="Compact"/>
      </w:pPr>
      <w:r>
        <w:rPr>
          <w:bCs/>
          <w:b/>
        </w:rPr>
        <w:t xml:space="preserve">"Renewable Energy Integration in Rural Schools":</w:t>
      </w:r>
      <w:r>
        <w:t xml:space="preserve"> </w:t>
      </w:r>
      <w:r>
        <w:t xml:space="preserve">Designed solar energy systems for 15 schools in Kavre District, reducing reliance on fossil fuels.</w:t>
      </w:r>
    </w:p>
    <w:bookmarkEnd w:id="28"/>
    <w:bookmarkStart w:id="29" w:name="professional-affiliations"/>
    <w:p>
      <w:pPr>
        <w:pStyle w:val="Heading2"/>
      </w:pPr>
      <w:r>
        <w:t xml:space="preserve">Professional Affiliations</w:t>
      </w:r>
    </w:p>
    <w:p>
      <w:pPr>
        <w:numPr>
          <w:ilvl w:val="0"/>
          <w:numId w:val="1007"/>
        </w:numPr>
        <w:pStyle w:val="Compact"/>
      </w:pPr>
      <w:r>
        <w:t xml:space="preserve">Nepal Society of Environmental Engineers (NSEE)</w:t>
      </w:r>
    </w:p>
    <w:p>
      <w:pPr>
        <w:numPr>
          <w:ilvl w:val="0"/>
          <w:numId w:val="1007"/>
        </w:numPr>
        <w:pStyle w:val="Compact"/>
      </w:pPr>
      <w:r>
        <w:t xml:space="preserve">International Water Association (IWA)</w:t>
      </w:r>
    </w:p>
    <w:p>
      <w:pPr>
        <w:numPr>
          <w:ilvl w:val="0"/>
          <w:numId w:val="1007"/>
        </w:numPr>
        <w:pStyle w:val="Compact"/>
      </w:pPr>
      <w:r>
        <w:t xml:space="preserve">Kathmandu Valley Environment Forum (KVEF)</w:t>
      </w:r>
    </w:p>
    <w:bookmarkEnd w:id="29"/>
    <w:bookmarkStart w:id="30" w:name="publications-and-presentations"/>
    <w:p>
      <w:pPr>
        <w:pStyle w:val="Heading2"/>
      </w:pPr>
      <w:r>
        <w:t xml:space="preserve">Publications and Presentations</w:t>
      </w:r>
    </w:p>
    <w:p>
      <w:pPr>
        <w:numPr>
          <w:ilvl w:val="0"/>
          <w:numId w:val="1008"/>
        </w:numPr>
        <w:pStyle w:val="Compact"/>
      </w:pPr>
      <w:r>
        <w:t xml:space="preserve">Presentation at the 2023 Nepal Environmental Summit on "Innovative Solutions for Kathmandu’s Air Pollution Crisis."</w:t>
      </w:r>
    </w:p>
    <w:p>
      <w:pPr>
        <w:numPr>
          <w:ilvl w:val="0"/>
          <w:numId w:val="1008"/>
        </w:numPr>
        <w:pStyle w:val="Compact"/>
      </w:pPr>
      <w:r>
        <w:t xml:space="preserve">Co-author of the report "Climate Resilience in Nepali Agriculture," published by the Nepal Agricultural Research Council.</w:t>
      </w:r>
    </w:p>
    <w:bookmarkEnd w:id="30"/>
    <w:bookmarkStart w:id="31" w:name="volunteer-work"/>
    <w:p>
      <w:pPr>
        <w:pStyle w:val="Heading2"/>
      </w:pPr>
      <w:r>
        <w:t xml:space="preserve">Volunteer Work</w:t>
      </w:r>
    </w:p>
    <w:p>
      <w:pPr>
        <w:numPr>
          <w:ilvl w:val="0"/>
          <w:numId w:val="1009"/>
        </w:numPr>
        <w:pStyle w:val="Compact"/>
      </w:pPr>
      <w:r>
        <w:t xml:space="preserve">Volunteered with Nepal Red Cross Society to organize clean-up drives in Kathmandu’s riverbanks, engaging over 1,000 participants.</w:t>
      </w:r>
    </w:p>
    <w:p>
      <w:pPr>
        <w:numPr>
          <w:ilvl w:val="0"/>
          <w:numId w:val="1009"/>
        </w:numPr>
        <w:pStyle w:val="Compact"/>
      </w:pPr>
      <w:r>
        <w:t xml:space="preserve">Guest speaker at local schools on environmental conservation, inspiring youth to pursue careers in sustainability.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2025-12-02T06:28:04Z</dcterms:created>
  <dcterms:modified xsi:type="dcterms:W3CDTF">2025-12-02T06:28:04Z</dcterms:modified>
</cp:coreProperties>
</file>

<file path=docProps/custom.xml><?xml version="1.0" encoding="utf-8"?>
<Properties xmlns="http://schemas.openxmlformats.org/officeDocument/2006/custom-properties" xmlns:vt="http://schemas.openxmlformats.org/officeDocument/2006/docPropsVTypes"/>
</file>