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Abuja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+234 800 123 4567</w:t>
      </w:r>
      <w:r>
        <w:br/>
      </w:r>
      <w:r>
        <w:rPr>
          <w:bCs/>
          <w:b/>
        </w:rPr>
        <w:t xml:space="preserve">Address:</w:t>
      </w:r>
      <w:r>
        <w:t xml:space="preserve"> </w:t>
      </w:r>
      <w:r>
        <w:t xml:space="preserve">Abuja, Federal Capital Territory, Nigeria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[X years] of expertise in addressing environmental challenges in Nigeria Abuja. Specialized in sustainable waste management, water resource protection, and pollution control. Committed to advancing environmental policies and initiatives that align with the developmental goals of Abuja while ensuring ecological balance. Proven track record in managing projects such as urban green infrastructure development and renewable energy integration for communities across Nigeria Abuja.</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Abuja, Nigeria</w:t>
      </w:r>
      <w:r>
        <w:br/>
      </w:r>
      <w:r>
        <w:t xml:space="preserve">Graduated: [Year]</w:t>
      </w:r>
      <w:r>
        <w:br/>
      </w:r>
      <w:r>
        <w:t xml:space="preserve">Relevant coursework: Water and Wastewater Treatment, Environmental Impact Assessment (EIA), Air Quality Management.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National Open University of Nigeria (NOUN)</w:t>
      </w:r>
      <w:r>
        <w:br/>
      </w:r>
      <w:r>
        <w:t xml:space="preserve">Graduated: [Year]</w:t>
      </w:r>
      <w:r>
        <w:br/>
      </w:r>
      <w:r>
        <w:t xml:space="preserve">Focus areas: Climate Change Mitigation, Sustainable Development Technologies.</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Aba Environmental Solutions Ltd, Abuja, Nigeria</w:t>
      </w:r>
      <w:r>
        <w:br/>
      </w:r>
      <w:r>
        <w:t xml:space="preserve">June 2018 – Present</w:t>
      </w:r>
      <w:r>
        <w:br/>
      </w:r>
      <w:r>
        <w:t xml:space="preserve">- Led the design and implementation of a municipal solid waste management system in Abuja, reducing landfill use by 40%.</w:t>
      </w:r>
      <w:r>
        <w:br/>
      </w:r>
      <w:r>
        <w:t xml:space="preserve">- Conducted EIA for large-scale infrastructure projects in Nigeria Abuja, ensuring compliance with national environmental standards.</w:t>
      </w:r>
      <w:r>
        <w:br/>
      </w:r>
      <w:r>
        <w:t xml:space="preserve">- Collaborated with local communities to establish recycling hubs, improving waste segregation practices across 10 neighborhoods.</w:t>
      </w:r>
    </w:p>
    <w:bookmarkEnd w:id="25"/>
    <w:bookmarkStart w:id="26" w:name="project-engineer-environmental"/>
    <w:p>
      <w:pPr>
        <w:pStyle w:val="Heading3"/>
      </w:pPr>
      <w:r>
        <w:t xml:space="preserve">Project Engineer (Environmental)</w:t>
      </w:r>
    </w:p>
    <w:p>
      <w:pPr>
        <w:pStyle w:val="FirstParagraph"/>
      </w:pPr>
      <w:r>
        <w:rPr>
          <w:bCs/>
          <w:b/>
        </w:rPr>
        <w:t xml:space="preserve">National Environmental Standards and Regulations Enforcement Agency (NESREA), Abuja</w:t>
      </w:r>
      <w:r>
        <w:br/>
      </w:r>
      <w:r>
        <w:t xml:space="preserve">January 2015 – May 2018</w:t>
      </w:r>
      <w:r>
        <w:br/>
      </w:r>
      <w:r>
        <w:t xml:space="preserve">- Monitored industrial emissions in Abuja, enforcing regulations to reduce air pollution.</w:t>
      </w:r>
      <w:r>
        <w:br/>
      </w:r>
      <w:r>
        <w:t xml:space="preserve">- Developed a water quality monitoring framework for the Niger River Basin, benefiting over 500,000 residents in Nigeria Abuja.</w:t>
      </w:r>
      <w:r>
        <w:br/>
      </w:r>
      <w:r>
        <w:t xml:space="preserve">- Trained local authorities on sustainable practices for managing urban runoff and flooding.</w:t>
      </w:r>
    </w:p>
    <w:bookmarkEnd w:id="26"/>
    <w:bookmarkStart w:id="27" w:name="consultant-environmental-engineer"/>
    <w:p>
      <w:pPr>
        <w:pStyle w:val="Heading3"/>
      </w:pPr>
      <w:r>
        <w:t xml:space="preserve">Consultant Environmental Engineer</w:t>
      </w:r>
    </w:p>
    <w:p>
      <w:pPr>
        <w:pStyle w:val="FirstParagraph"/>
      </w:pPr>
      <w:r>
        <w:rPr>
          <w:bCs/>
          <w:b/>
        </w:rPr>
        <w:t xml:space="preserve">GreenTech Consulting, Abuja</w:t>
      </w:r>
      <w:r>
        <w:br/>
      </w:r>
      <w:r>
        <w:t xml:space="preserve">August 2012 – December 2014</w:t>
      </w:r>
      <w:r>
        <w:br/>
      </w:r>
      <w:r>
        <w:t xml:space="preserve">- Advised private developers on eco-friendly construction methods to minimize environmental impact in Abuja.</w:t>
      </w:r>
      <w:r>
        <w:br/>
      </w:r>
      <w:r>
        <w:t xml:space="preserve">- Designed a solar-powered irrigation system for rural agriculture in the FCT, improving water efficiency by 35%.</w:t>
      </w:r>
    </w:p>
    <w:bookmarkEnd w:id="27"/>
    <w:bookmarkEnd w:id="28"/>
    <w:bookmarkStart w:id="29" w:name="skills"/>
    <w:p>
      <w:pPr>
        <w:pStyle w:val="Heading2"/>
      </w:pPr>
      <w:r>
        <w:t xml:space="preserve">Skills</w:t>
      </w:r>
    </w:p>
    <w:p>
      <w:pPr>
        <w:numPr>
          <w:ilvl w:val="0"/>
          <w:numId w:val="1001"/>
        </w:numPr>
        <w:pStyle w:val="Compact"/>
      </w:pPr>
      <w:r>
        <w:t xml:space="preserve">Environmental Impact Assessment (EIA) and Auditing</w:t>
      </w:r>
    </w:p>
    <w:p>
      <w:pPr>
        <w:numPr>
          <w:ilvl w:val="0"/>
          <w:numId w:val="1001"/>
        </w:numPr>
        <w:pStyle w:val="Compact"/>
      </w:pPr>
      <w:r>
        <w:t xml:space="preserve">Water and Wastewater Treatment Systems Design</w:t>
      </w:r>
    </w:p>
    <w:p>
      <w:pPr>
        <w:numPr>
          <w:ilvl w:val="0"/>
          <w:numId w:val="1001"/>
        </w:numPr>
        <w:pStyle w:val="Compact"/>
      </w:pPr>
      <w:r>
        <w:t xml:space="preserve">GIS Mapping for Environmental Planning</w:t>
      </w:r>
    </w:p>
    <w:p>
      <w:pPr>
        <w:numPr>
          <w:ilvl w:val="0"/>
          <w:numId w:val="1001"/>
        </w:numPr>
        <w:pStyle w:val="Compact"/>
      </w:pPr>
      <w:r>
        <w:t xml:space="preserve">Pollution Control Technologies (Air, Water, Soil)</w:t>
      </w:r>
    </w:p>
    <w:p>
      <w:pPr>
        <w:numPr>
          <w:ilvl w:val="0"/>
          <w:numId w:val="1001"/>
        </w:numPr>
        <w:pStyle w:val="Compact"/>
      </w:pPr>
      <w:r>
        <w:t xml:space="preserve">Project Management (PMP Certified)</w:t>
      </w:r>
    </w:p>
    <w:p>
      <w:pPr>
        <w:numPr>
          <w:ilvl w:val="0"/>
          <w:numId w:val="1001"/>
        </w:numPr>
        <w:pStyle w:val="Compact"/>
      </w:pPr>
      <w:r>
        <w:t xml:space="preserve">Climatic Risk Assessment and Adaptation Planning</w:t>
      </w:r>
    </w:p>
    <w:p>
      <w:pPr>
        <w:numPr>
          <w:ilvl w:val="0"/>
          <w:numId w:val="1001"/>
        </w:numPr>
        <w:pStyle w:val="Compact"/>
      </w:pPr>
      <w:r>
        <w:t xml:space="preserve">Stakeholder Engagement and Community Outreach</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NEBOSH International General Certificate in Occupational Health and Safety</w:t>
      </w:r>
      <w:r>
        <w:t xml:space="preserve"> </w:t>
      </w:r>
      <w:r>
        <w:t xml:space="preserve">– 2020</w:t>
      </w:r>
    </w:p>
    <w:p>
      <w:pPr>
        <w:numPr>
          <w:ilvl w:val="0"/>
          <w:numId w:val="1002"/>
        </w:numPr>
        <w:pStyle w:val="Compact"/>
      </w:pPr>
      <w:r>
        <w:rPr>
          <w:bCs/>
          <w:b/>
        </w:rPr>
        <w:t xml:space="preserve">ISO 14001 Environmental Management Systems Auditor Training</w:t>
      </w:r>
      <w:r>
        <w:t xml:space="preserve"> </w:t>
      </w:r>
      <w:r>
        <w:t xml:space="preserve">– Nigeria Environmental Management Association (NEMA), 2019</w:t>
      </w:r>
    </w:p>
    <w:p>
      <w:pPr>
        <w:numPr>
          <w:ilvl w:val="0"/>
          <w:numId w:val="1002"/>
        </w:numPr>
        <w:pStyle w:val="Compact"/>
      </w:pPr>
      <w:r>
        <w:rPr>
          <w:bCs/>
          <w:b/>
        </w:rPr>
        <w:t xml:space="preserve">Sustainable Urban Development Workshop</w:t>
      </w:r>
      <w:r>
        <w:t xml:space="preserve"> </w:t>
      </w:r>
      <w:r>
        <w:t xml:space="preserve">– Abuja City Council, 2021</w:t>
      </w:r>
    </w:p>
    <w:p>
      <w:pPr>
        <w:numPr>
          <w:ilvl w:val="0"/>
          <w:numId w:val="1002"/>
        </w:numPr>
        <w:pStyle w:val="Compact"/>
      </w:pPr>
      <w:r>
        <w:rPr>
          <w:bCs/>
          <w:b/>
        </w:rPr>
        <w:t xml:space="preserve">Climatology and Meteorology for Environmental Engineers</w:t>
      </w:r>
      <w:r>
        <w:t xml:space="preserve"> </w:t>
      </w:r>
      <w:r>
        <w:t xml:space="preserve">– University of Ibadan, 2017</w:t>
      </w:r>
    </w:p>
    <w:bookmarkEnd w:id="30"/>
    <w:bookmarkStart w:id="31" w:name="X6f1c41655f9ed8ed2858357fab2eaa56c7e4900"/>
    <w:p>
      <w:pPr>
        <w:pStyle w:val="Heading2"/>
      </w:pPr>
      <w:r>
        <w:t xml:space="preserve">Key Projects and Initiatives in Nigeria Abuja</w:t>
      </w:r>
    </w:p>
    <w:p>
      <w:pPr>
        <w:pStyle w:val="FirstParagraph"/>
      </w:pPr>
      <w:r>
        <w:rPr>
          <w:bCs/>
          <w:b/>
        </w:rPr>
        <w:t xml:space="preserve">Aba Green Corridor Project (2019-2021):</w:t>
      </w:r>
      <w:r>
        <w:br/>
      </w:r>
      <w:r>
        <w:t xml:space="preserve">Led the creation of a 5km urban green belt in Abuja, enhancing biodiversity and reducing urban heat island effects. Collaborated with the Abuja City Development Plan to integrate green spaces into public infrastructure.</w:t>
      </w:r>
    </w:p>
    <w:p>
      <w:pPr>
        <w:pStyle w:val="BodyText"/>
      </w:pPr>
      <w:r>
        <w:rPr>
          <w:bCs/>
          <w:b/>
        </w:rPr>
        <w:t xml:space="preserve">Water Reuse for Industrial Purposes (2017):</w:t>
      </w:r>
      <w:r>
        <w:br/>
      </w:r>
      <w:r>
        <w:t xml:space="preserve">Implemented a wastewater recycling system for a local manufacturing plant, saving 2 million liters of potable water annually and setting a benchmark for industrial sustainability in Nigeria Abuja.</w:t>
      </w:r>
    </w:p>
    <w:p>
      <w:pPr>
        <w:pStyle w:val="BodyText"/>
      </w:pPr>
      <w:r>
        <w:rPr>
          <w:bCs/>
          <w:b/>
        </w:rPr>
        <w:t xml:space="preserve">Abuja River Restoration Initiative (2015-2016):</w:t>
      </w:r>
      <w:r>
        <w:br/>
      </w:r>
      <w:r>
        <w:t xml:space="preserve">Partnered with NGOs and the Federal Road Safety Corps to clean up the Kado River, removing 30 tons of waste and restoring aquatic life. This project was recognized by the Nigerian Environmental Society as a model for urban river rehabilitation.</w:t>
      </w:r>
    </w:p>
    <w:bookmarkEnd w:id="31"/>
    <w:bookmarkStart w:id="32" w:name="professional-affiliations"/>
    <w:p>
      <w:pPr>
        <w:pStyle w:val="Heading2"/>
      </w:pPr>
      <w:r>
        <w:t xml:space="preserve">Professional Affiliations</w:t>
      </w:r>
    </w:p>
    <w:p>
      <w:pPr>
        <w:numPr>
          <w:ilvl w:val="0"/>
          <w:numId w:val="1003"/>
        </w:numPr>
        <w:pStyle w:val="Compact"/>
      </w:pPr>
      <w:r>
        <w:t xml:space="preserve">Nigerian Society of Environmental Engineers (NSEE)</w:t>
      </w:r>
    </w:p>
    <w:p>
      <w:pPr>
        <w:numPr>
          <w:ilvl w:val="0"/>
          <w:numId w:val="1003"/>
        </w:numPr>
        <w:pStyle w:val="Compact"/>
      </w:pPr>
      <w:r>
        <w:t xml:space="preserve">African Association of Environmental Engineers (AAEE)</w:t>
      </w:r>
    </w:p>
    <w:p>
      <w:pPr>
        <w:numPr>
          <w:ilvl w:val="0"/>
          <w:numId w:val="1003"/>
        </w:numPr>
        <w:pStyle w:val="Compact"/>
      </w:pPr>
      <w:r>
        <w:t xml:space="preserve">International Water Association (IWA)</w:t>
      </w:r>
    </w:p>
    <w:bookmarkEnd w:id="32"/>
    <w:bookmarkStart w:id="33"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Hausa – Basic conversational skills (spoken in Abuja communities)</w:t>
      </w:r>
    </w:p>
    <w:bookmarkEnd w:id="33"/>
    <w:bookmarkStart w:id="34" w:name="other-information"/>
    <w:p>
      <w:pPr>
        <w:pStyle w:val="Heading2"/>
      </w:pPr>
      <w:r>
        <w:t xml:space="preserve">Other Information</w:t>
      </w:r>
    </w:p>
    <w:p>
      <w:pPr>
        <w:pStyle w:val="FirstParagraph"/>
      </w:pPr>
      <w:r>
        <w:rPr>
          <w:bCs/>
          <w:b/>
        </w:rPr>
        <w:t xml:space="preserve">Volunteer Work:</w:t>
      </w:r>
      <w:r>
        <w:br/>
      </w:r>
      <w:r>
        <w:t xml:space="preserve">- Organized environmental awareness campaigns in schools across Nigeria Abuja, reaching 5,000+ students.</w:t>
      </w:r>
      <w:r>
        <w:br/>
      </w:r>
      <w:r>
        <w:t xml:space="preserve">- Participated in the "Abuja Clean City" initiative, mobilizing over 1,000 volunteers for monthly street cleanups.</w:t>
      </w:r>
    </w:p>
    <w:p>
      <w:pPr>
        <w:pStyle w:val="BodyText"/>
      </w:pPr>
      <w:r>
        <w:rPr>
          <w:bCs/>
          <w:b/>
        </w:rPr>
        <w:t xml:space="preserve">Publications:</w:t>
      </w:r>
      <w:r>
        <w:br/>
      </w:r>
      <w:r>
        <w:t xml:space="preserve">- "Sustainable Urban Planning in Nigeria Abuja: Challenges and Opportunities" – Published in the Journal of Environmental Science and Technology (2021).</w:t>
      </w:r>
      <w:r>
        <w:br/>
      </w:r>
      <w:r>
        <w:t xml:space="preserve">- "Innovative Solutions for Waste Management in Rapidly Growing Cities" – Presented at the Nigerian Engineering Conference (2019).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Nigeria Abuja</dc:title>
  <dc:creator/>
  <dc:language>en</dc:language>
  <cp:keywords/>
  <dcterms:created xsi:type="dcterms:W3CDTF">2026-07-21T12:13:27Z</dcterms:created>
  <dcterms:modified xsi:type="dcterms:W3CDTF">2026-07-21T12:13:27Z</dcterms:modified>
</cp:coreProperties>
</file>

<file path=docProps/custom.xml><?xml version="1.0" encoding="utf-8"?>
<Properties xmlns="http://schemas.openxmlformats.org/officeDocument/2006/custom-properties" xmlns:vt="http://schemas.openxmlformats.org/officeDocument/2006/docPropsVTypes"/>
</file>