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33" w:name="Xa7ac7af6908116d382fff688669afb6f48c30b0"/>
    <w:p>
      <w:pPr>
        <w:pStyle w:val="Heading2"/>
      </w:pPr>
      <w:r>
        <w:t xml:space="preserve">Environmental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 | 190000</w:t>
      </w:r>
    </w:p>
    <w:bookmarkEnd w:id="20"/>
    <w:bookmarkStart w:id="21" w:name="professional-summary"/>
    <w:p>
      <w:pPr>
        <w:pStyle w:val="Heading3"/>
      </w:pPr>
      <w:r>
        <w:t xml:space="preserve">Professional Summary</w:t>
      </w:r>
    </w:p>
    <w:p>
      <w:pPr>
        <w:pStyle w:val="FirstParagraph"/>
      </w:pPr>
      <w:r>
        <w:t xml:space="preserve">A highly motivated Environmental Engineer with [X years] of experience in addressing environmental challenges in Russia, particularly in Saint Petersburg. Specialized in sustainable development, pollution control, and resource management. Adept at designing solutions for industrial waste treatment, water quality monitoring, and urban environmental planning. Committed to aligning engineering practices with Russian environmental regulations and the unique ecological needs of Saint Petersburg's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Saint Petersburg State University of Architecture and Civil Engineering (SPbGASU), Russia | Graduated: [Year]</w:t>
      </w:r>
    </w:p>
    <w:p>
      <w:pPr>
        <w:numPr>
          <w:ilvl w:val="0"/>
          <w:numId w:val="1001"/>
        </w:numPr>
        <w:pStyle w:val="Compact"/>
      </w:pPr>
      <w:r>
        <w:rPr>
          <w:bCs/>
          <w:b/>
        </w:rPr>
        <w:t xml:space="preserve">Master of Science in Environmental Management</w:t>
      </w:r>
      <w:r>
        <w:t xml:space="preserve">, Peter the Great St. Petersburg Polytechnic University, Russia | Graduated: [Year]</w:t>
      </w:r>
    </w:p>
    <w:bookmarkEnd w:id="22"/>
    <w:bookmarkStart w:id="26" w:name="professional-experience"/>
    <w:p>
      <w:pPr>
        <w:pStyle w:val="Heading3"/>
      </w:pPr>
      <w:r>
        <w:t xml:space="preserve">Professional Experience</w:t>
      </w:r>
    </w:p>
    <w:bookmarkStart w:id="23" w:name="senior-environmental-engineer"/>
    <w:p>
      <w:pPr>
        <w:pStyle w:val="Heading4"/>
      </w:pPr>
      <w:r>
        <w:t xml:space="preserve">Senior Environmental Engineer</w:t>
      </w:r>
    </w:p>
    <w:p>
      <w:pPr>
        <w:pStyle w:val="FirstParagraph"/>
      </w:pPr>
      <w:r>
        <w:rPr>
          <w:iCs/>
          <w:i/>
        </w:rPr>
        <w:t xml:space="preserve">Saint Petersburg Environmental Solutions Ltd., Saint Petersburg, Russia | [Start Date] – Present</w:t>
      </w:r>
    </w:p>
    <w:p>
      <w:pPr>
        <w:numPr>
          <w:ilvl w:val="0"/>
          <w:numId w:val="1002"/>
        </w:numPr>
        <w:pStyle w:val="Compact"/>
      </w:pPr>
      <w:r>
        <w:t xml:space="preserve">Lead projects on industrial effluent treatment for the city's manufacturing sector, ensuring compliance with Russian environmental standards.</w:t>
      </w:r>
    </w:p>
    <w:p>
      <w:pPr>
        <w:numPr>
          <w:ilvl w:val="0"/>
          <w:numId w:val="1002"/>
        </w:numPr>
        <w:pStyle w:val="Compact"/>
      </w:pPr>
      <w:r>
        <w:t xml:space="preserve">Developed a wastewater recycling system for the Neva River basin, reducing pollution by 25% within two years.</w:t>
      </w:r>
    </w:p>
    <w:p>
      <w:pPr>
        <w:numPr>
          <w:ilvl w:val="0"/>
          <w:numId w:val="1002"/>
        </w:numPr>
        <w:pStyle w:val="Compact"/>
      </w:pPr>
      <w:r>
        <w:t xml:space="preserve">Collaborated with local authorities to implement green infrastructure initiatives, such as stormwater management systems in Saint Petersburg's historic districts.</w:t>
      </w:r>
    </w:p>
    <w:p>
      <w:pPr>
        <w:numPr>
          <w:ilvl w:val="0"/>
          <w:numId w:val="1002"/>
        </w:numPr>
        <w:pStyle w:val="Compact"/>
      </w:pPr>
      <w:r>
        <w:t xml:space="preserve">Provided technical guidance on environmental impact assessments (EIAs) for new urban development projects in the region.</w:t>
      </w:r>
    </w:p>
    <w:bookmarkEnd w:id="23"/>
    <w:bookmarkStart w:id="24" w:name="environmental-engineer"/>
    <w:p>
      <w:pPr>
        <w:pStyle w:val="Heading4"/>
      </w:pPr>
      <w:r>
        <w:t xml:space="preserve">Environmental Engineer</w:t>
      </w:r>
    </w:p>
    <w:p>
      <w:pPr>
        <w:pStyle w:val="FirstParagraph"/>
      </w:pPr>
      <w:r>
        <w:rPr>
          <w:iCs/>
          <w:i/>
        </w:rPr>
        <w:t xml:space="preserve">RussiaGreen Technologies, Saint Petersburg, Russia | [Start Date] – [End Date]</w:t>
      </w:r>
    </w:p>
    <w:p>
      <w:pPr>
        <w:numPr>
          <w:ilvl w:val="0"/>
          <w:numId w:val="1003"/>
        </w:numPr>
        <w:pStyle w:val="Compact"/>
      </w:pPr>
      <w:r>
        <w:t xml:space="preserve">Designed and optimized air quality monitoring networks for industrial zones in Saint Petersburg.</w:t>
      </w:r>
    </w:p>
    <w:p>
      <w:pPr>
        <w:numPr>
          <w:ilvl w:val="0"/>
          <w:numId w:val="1003"/>
        </w:numPr>
        <w:pStyle w:val="Compact"/>
      </w:pPr>
      <w:r>
        <w:t xml:space="preserve">Conducted site assessments to evaluate soil contamination levels in urban areas, supporting remediation plans.</w:t>
      </w:r>
    </w:p>
    <w:p>
      <w:pPr>
        <w:numPr>
          <w:ilvl w:val="0"/>
          <w:numId w:val="1003"/>
        </w:numPr>
        <w:pStyle w:val="Compact"/>
      </w:pPr>
      <w:r>
        <w:t xml:space="preserve">Contributed to the development of a regional waste-to-energy facility, aligning with Russia's circular economy goals.</w:t>
      </w:r>
    </w:p>
    <w:p>
      <w:pPr>
        <w:numPr>
          <w:ilvl w:val="0"/>
          <w:numId w:val="1003"/>
        </w:numPr>
        <w:pStyle w:val="Compact"/>
      </w:pPr>
      <w:r>
        <w:t xml:space="preserve">Published technical reports on sustainable practices for Russian environmental agencies and NGOs.</w:t>
      </w:r>
    </w:p>
    <w:bookmarkEnd w:id="24"/>
    <w:bookmarkStart w:id="25" w:name="junior-environmental-engineer"/>
    <w:p>
      <w:pPr>
        <w:pStyle w:val="Heading4"/>
      </w:pPr>
      <w:r>
        <w:t xml:space="preserve">Junior Environmental Engineer</w:t>
      </w:r>
    </w:p>
    <w:p>
      <w:pPr>
        <w:pStyle w:val="FirstParagraph"/>
      </w:pPr>
      <w:r>
        <w:rPr>
          <w:iCs/>
          <w:i/>
        </w:rPr>
        <w:t xml:space="preserve">NevaWater Engineering, Saint Petersburg, Russia | [Start Date] – [End Date]</w:t>
      </w:r>
    </w:p>
    <w:p>
      <w:pPr>
        <w:numPr>
          <w:ilvl w:val="0"/>
          <w:numId w:val="1004"/>
        </w:numPr>
        <w:pStyle w:val="Compact"/>
      </w:pPr>
      <w:r>
        <w:t xml:space="preserve">Assisted in the design of water treatment plants for residential and industrial clients in the Saint Petersburg area.</w:t>
      </w:r>
    </w:p>
    <w:p>
      <w:pPr>
        <w:numPr>
          <w:ilvl w:val="0"/>
          <w:numId w:val="1004"/>
        </w:numPr>
        <w:pStyle w:val="Compact"/>
      </w:pPr>
      <w:r>
        <w:t xml:space="preserve">Monitored compliance with Russian federal regulations for drinking water quality and discharge limits.</w:t>
      </w:r>
    </w:p>
    <w:p>
      <w:pPr>
        <w:numPr>
          <w:ilvl w:val="0"/>
          <w:numId w:val="1004"/>
        </w:numPr>
        <w:pStyle w:val="Compact"/>
      </w:pPr>
      <w:r>
        <w:t xml:space="preserve">Supported community outreach programs to raise awareness about environmental conservation in local neighborhoods.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GIS, AutoCAD, EPA SWMM, Environmental Modeling Software (e.g., MODFLOW).</w:t>
      </w:r>
    </w:p>
    <w:p>
      <w:pPr>
        <w:numPr>
          <w:ilvl w:val="0"/>
          <w:numId w:val="1005"/>
        </w:numPr>
        <w:pStyle w:val="Compact"/>
      </w:pPr>
      <w:r>
        <w:rPr>
          <w:bCs/>
          <w:b/>
        </w:rPr>
        <w:t xml:space="preserve">Languages:</w:t>
      </w:r>
      <w:r>
        <w:t xml:space="preserve"> </w:t>
      </w:r>
      <w:r>
        <w:t xml:space="preserve">Russian (fluent), English (proficient), French (basic).</w:t>
      </w:r>
    </w:p>
    <w:p>
      <w:pPr>
        <w:numPr>
          <w:ilvl w:val="0"/>
          <w:numId w:val="1005"/>
        </w:numPr>
        <w:pStyle w:val="Compact"/>
      </w:pPr>
      <w:r>
        <w:rPr>
          <w:bCs/>
          <w:b/>
        </w:rPr>
        <w:t xml:space="preserve">Certifications:</w:t>
      </w:r>
      <w:r>
        <w:t xml:space="preserve"> </w:t>
      </w:r>
      <w:r>
        <w:t xml:space="preserve">Certified Environmental Engineer (Russia), ISO 14001 Lead Auditor, EPA-Registered Environmental Professional.</w:t>
      </w:r>
    </w:p>
    <w:p>
      <w:pPr>
        <w:numPr>
          <w:ilvl w:val="0"/>
          <w:numId w:val="1005"/>
        </w:numPr>
        <w:pStyle w:val="Compact"/>
      </w:pPr>
      <w:r>
        <w:rPr>
          <w:bCs/>
          <w:b/>
        </w:rPr>
        <w:t xml:space="preserve">Specialized Knowledge:</w:t>
      </w:r>
      <w:r>
        <w:t xml:space="preserve"> </w:t>
      </w:r>
      <w:r>
        <w:t xml:space="preserve">Russian environmental legislation, sustainable urban planning, waste management strategies.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Russian Environmental Standards Compliance Course</w:t>
      </w:r>
      <w:r>
        <w:t xml:space="preserve">, Saint Petersburg State University | [Year]</w:t>
      </w:r>
    </w:p>
    <w:p>
      <w:pPr>
        <w:numPr>
          <w:ilvl w:val="0"/>
          <w:numId w:val="1006"/>
        </w:numPr>
        <w:pStyle w:val="Compact"/>
      </w:pPr>
      <w:r>
        <w:rPr>
          <w:bCs/>
          <w:b/>
        </w:rPr>
        <w:t xml:space="preserve">Advanced GIS Applications in Environmental Engineering</w:t>
      </w:r>
      <w:r>
        <w:t xml:space="preserve">, OpenStreetMap Foundation | [Year]</w:t>
      </w:r>
    </w:p>
    <w:p>
      <w:pPr>
        <w:numPr>
          <w:ilvl w:val="0"/>
          <w:numId w:val="1006"/>
        </w:numPr>
        <w:pStyle w:val="Compact"/>
      </w:pPr>
      <w:r>
        <w:rPr>
          <w:bCs/>
          <w:b/>
        </w:rPr>
        <w:t xml:space="preserve">Leadership in Sustainable Development</w:t>
      </w:r>
      <w:r>
        <w:t xml:space="preserve">, World Bank Regional Office, Moscow | [Year]</w:t>
      </w:r>
    </w:p>
    <w:bookmarkEnd w:id="28"/>
    <w:bookmarkStart w:id="29" w:name="projects-contributions"/>
    <w:p>
      <w:pPr>
        <w:pStyle w:val="Heading3"/>
      </w:pPr>
      <w:r>
        <w:t xml:space="preserve">Projects &amp; Contributions</w:t>
      </w:r>
    </w:p>
    <w:p>
      <w:pPr>
        <w:pStyle w:val="FirstParagraph"/>
      </w:pPr>
      <w:r>
        <w:rPr>
          <w:bCs/>
          <w:b/>
        </w:rPr>
        <w:t xml:space="preserve">Project Title:</w:t>
      </w:r>
      <w:r>
        <w:t xml:space="preserve"> </w:t>
      </w:r>
      <w:r>
        <w:t xml:space="preserve">"Neva River Water Quality Restoration Initiative" (2021–2023)</w:t>
      </w:r>
    </w:p>
    <w:p>
      <w:pPr>
        <w:pStyle w:val="BodyText"/>
      </w:pPr>
      <w:r>
        <w:t xml:space="preserve">Led a team of 15 engineers to implement bioremediation techniques and reduce nutrient runoff in the Neva River. The project received recognition from the Saint Petersburg Environmental Agency for its impact on improving aquatic biodiversity.</w:t>
      </w:r>
    </w:p>
    <w:p>
      <w:pPr>
        <w:pStyle w:val="BodyText"/>
      </w:pPr>
      <w:r>
        <w:rPr>
          <w:bCs/>
          <w:b/>
        </w:rPr>
        <w:t xml:space="preserve">Project Title:</w:t>
      </w:r>
      <w:r>
        <w:t xml:space="preserve"> </w:t>
      </w:r>
      <w:r>
        <w:t xml:space="preserve">"Smart Waste Management System for Saint Petersburg" (2019–2021)</w:t>
      </w:r>
    </w:p>
    <w:p>
      <w:pPr>
        <w:pStyle w:val="BodyText"/>
      </w:pPr>
      <w:r>
        <w:t xml:space="preserve">Developed a data-driven waste collection system using IoT sensors, reducing landfill usage by 30% in pilot districts. Collaborated with municipal authorities to scale the initiative citywide.</w:t>
      </w:r>
    </w:p>
    <w:p>
      <w:pPr>
        <w:pStyle w:val="BodyText"/>
      </w:pPr>
      <w:r>
        <w:rPr>
          <w:bCs/>
          <w:b/>
        </w:rPr>
        <w:t xml:space="preserve">Project Title:</w:t>
      </w:r>
      <w:r>
        <w:t xml:space="preserve"> </w:t>
      </w:r>
      <w:r>
        <w:t xml:space="preserve">"Air Pollution Mitigation in Industrial Zones" (2018–2019)</w:t>
      </w:r>
    </w:p>
    <w:p>
      <w:pPr>
        <w:pStyle w:val="BodyText"/>
      </w:pPr>
      <w:r>
        <w:t xml:space="preserve">Designed filtration systems for factories in the Leningrad Oblast, lowering particulate matter emissions by 40%. The project was featured in the Russian Environmental Journal.</w:t>
      </w:r>
    </w:p>
    <w:bookmarkEnd w:id="29"/>
    <w:bookmarkStart w:id="30" w:name="publications-presentations"/>
    <w:p>
      <w:pPr>
        <w:pStyle w:val="Heading3"/>
      </w:pPr>
      <w:r>
        <w:t xml:space="preserve">Publications &amp; Presentations</w:t>
      </w:r>
    </w:p>
    <w:p>
      <w:pPr>
        <w:numPr>
          <w:ilvl w:val="0"/>
          <w:numId w:val="1007"/>
        </w:numPr>
        <w:pStyle w:val="Compact"/>
      </w:pPr>
      <w:r>
        <w:t xml:space="preserve">"Sustainable Water Management in Coastal Cities: Lessons from Saint Petersburg," International Conference on Environmental Engineering, Moscow | 2022.</w:t>
      </w:r>
    </w:p>
    <w:p>
      <w:pPr>
        <w:numPr>
          <w:ilvl w:val="0"/>
          <w:numId w:val="1007"/>
        </w:numPr>
        <w:pStyle w:val="Compact"/>
      </w:pPr>
      <w:r>
        <w:t xml:space="preserve">"Reducing Industrial Waste Through Circular Economy Practices in Russia," Journal of Environmental Science and Technology, Volume 15, Issue 3 | 2021.</w:t>
      </w:r>
    </w:p>
    <w:p>
      <w:pPr>
        <w:numPr>
          <w:ilvl w:val="0"/>
          <w:numId w:val="1007"/>
        </w:numPr>
        <w:pStyle w:val="Compact"/>
      </w:pPr>
      <w:r>
        <w:t xml:space="preserve">"Air Quality Monitoring in Saint Petersburg: Challenges and Innovations," Russian Environmental Association Annual Report | 2020.</w:t>
      </w:r>
    </w:p>
    <w:bookmarkEnd w:id="30"/>
    <w:bookmarkStart w:id="31" w:name="professional-memberships"/>
    <w:p>
      <w:pPr>
        <w:pStyle w:val="Heading3"/>
      </w:pPr>
      <w:r>
        <w:t xml:space="preserve">Professional Memberships</w:t>
      </w:r>
    </w:p>
    <w:p>
      <w:pPr>
        <w:numPr>
          <w:ilvl w:val="0"/>
          <w:numId w:val="1008"/>
        </w:numPr>
        <w:pStyle w:val="Compact"/>
      </w:pPr>
      <w:r>
        <w:t xml:space="preserve">Russian Society of Environmental Engineers (RSEE)</w:t>
      </w:r>
    </w:p>
    <w:p>
      <w:pPr>
        <w:numPr>
          <w:ilvl w:val="0"/>
          <w:numId w:val="1008"/>
        </w:numPr>
        <w:pStyle w:val="Compact"/>
      </w:pPr>
      <w:r>
        <w:t xml:space="preserve">International Association for Hydro-Environmental Engineering and Research (IAHR)</w:t>
      </w:r>
    </w:p>
    <w:p>
      <w:pPr>
        <w:numPr>
          <w:ilvl w:val="0"/>
          <w:numId w:val="1008"/>
        </w:numPr>
        <w:pStyle w:val="Compact"/>
      </w:pPr>
      <w:r>
        <w:t xml:space="preserve">Saint Petersburg Environmental Council – Member, 2018–Present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2026-07-23T22:16:27Z</dcterms:created>
  <dcterms:modified xsi:type="dcterms:W3CDTF">2026-07-23T22:16:27Z</dcterms:modified>
</cp:coreProperties>
</file>

<file path=docProps/custom.xml><?xml version="1.0" encoding="utf-8"?>
<Properties xmlns="http://schemas.openxmlformats.org/officeDocument/2006/custom-properties" xmlns:vt="http://schemas.openxmlformats.org/officeDocument/2006/docPropsVTypes"/>
</file>