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Environmental</w:t>
      </w:r>
      <w:r>
        <w:t xml:space="preserve"> </w:t>
      </w:r>
      <w:r>
        <w:t xml:space="preserve">Engineer,</w:t>
      </w:r>
      <w:r>
        <w:t xml:space="preserve"> </w:t>
      </w:r>
      <w:r>
        <w:t xml:space="preserve">United</w:t>
      </w:r>
      <w:r>
        <w:t xml:space="preserve"> </w:t>
      </w:r>
      <w:r>
        <w:t xml:space="preserve">Kingdom</w:t>
      </w:r>
      <w:r>
        <w:t xml:space="preserve"> </w:t>
      </w:r>
      <w:r>
        <w:t xml:space="preserve">Manchester</w:t>
      </w:r>
    </w:p>
    <w:bookmarkStart w:id="36" w:name="X4f9ac3e9381fb1410c93025339282f6d9686a76"/>
    <w:p>
      <w:pPr>
        <w:pStyle w:val="Heading1"/>
      </w:pPr>
      <w:r>
        <w:t xml:space="preserve">Curriculum Vitae: Environmental Engineer, United Kingdom Manchester</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Contact:</w:t>
      </w:r>
      <w:r>
        <w:t xml:space="preserve"> </w:t>
      </w:r>
      <w:r>
        <w:t xml:space="preserve">[Email Address] | [Phone Number]</w:t>
      </w:r>
    </w:p>
    <w:p>
      <w:pPr>
        <w:pStyle w:val="BodyText"/>
      </w:pPr>
      <w:r>
        <w:rPr>
          <w:bCs/>
          <w:b/>
        </w:rPr>
        <w:t xml:space="preserve">Location:</w:t>
      </w:r>
      <w:r>
        <w:t xml:space="preserve"> </w:t>
      </w:r>
      <w:r>
        <w:t xml:space="preserve">Manchester, United Kingdom</w:t>
      </w:r>
    </w:p>
    <w:p>
      <w:pPr>
        <w:pStyle w:val="BodyText"/>
      </w:pPr>
      <w:r>
        <w:rPr>
          <w:bCs/>
          <w:b/>
        </w:rPr>
        <w:t xml:space="preserve">Professional Summary:</w:t>
      </w:r>
    </w:p>
    <w:p>
      <w:pPr>
        <w:pStyle w:val="BodyText"/>
      </w:pPr>
      <w:r>
        <w:t xml:space="preserve">A dedicated Environmental Engineer with over 8 years of experience in sustainable development, pollution control, and environmental compliance. Specialized in addressing urban environmental challenges in the United Kingdom, particularly in Manchester. Proven track record of designing innovative solutions for waste management, water treatment, and renewable energy integration. Committed to advancing sustainability goals aligned with UK regulations and global climate targets.</w:t>
      </w:r>
    </w:p>
    <w:bookmarkEnd w:id="20"/>
    <w:bookmarkStart w:id="24" w:name="professional-experience"/>
    <w:p>
      <w:pPr>
        <w:pStyle w:val="Heading2"/>
      </w:pPr>
      <w:r>
        <w:t xml:space="preserve">Professional Experience</w:t>
      </w:r>
    </w:p>
    <w:bookmarkStart w:id="21" w:name="senior-environmental-engineer"/>
    <w:p>
      <w:pPr>
        <w:pStyle w:val="Heading3"/>
      </w:pPr>
      <w:r>
        <w:t xml:space="preserve">Senior Environmental Engineer</w:t>
      </w:r>
    </w:p>
    <w:p>
      <w:pPr>
        <w:pStyle w:val="FirstParagraph"/>
      </w:pPr>
      <w:r>
        <w:rPr>
          <w:bCs/>
          <w:b/>
        </w:rPr>
        <w:t xml:space="preserve">Pollution Control Solutions Ltd.</w:t>
      </w:r>
    </w:p>
    <w:p>
      <w:pPr>
        <w:pStyle w:val="BodyText"/>
      </w:pPr>
      <w:r>
        <w:rPr>
          <w:iCs/>
          <w:i/>
        </w:rPr>
        <w:t xml:space="preserve">Manchester, United Kingdom | January 2018 – Present</w:t>
      </w:r>
    </w:p>
    <w:p>
      <w:pPr>
        <w:numPr>
          <w:ilvl w:val="0"/>
          <w:numId w:val="1001"/>
        </w:numPr>
        <w:pStyle w:val="Compact"/>
      </w:pPr>
      <w:r>
        <w:t xml:space="preserve">Lead the design and implementation of air quality monitoring systems across Manchester to comply with UK Environmental Protection Act 1990 standards.</w:t>
      </w:r>
    </w:p>
    <w:p>
      <w:pPr>
        <w:numPr>
          <w:ilvl w:val="0"/>
          <w:numId w:val="1001"/>
        </w:numPr>
        <w:pStyle w:val="Compact"/>
      </w:pPr>
      <w:r>
        <w:t xml:space="preserve">Spearheaded a project to reduce industrial emissions by 35% in the Greater Manchester area through advanced filtration technologies, resulting in significant cost savings for clients.</w:t>
      </w:r>
    </w:p>
    <w:p>
      <w:pPr>
        <w:numPr>
          <w:ilvl w:val="0"/>
          <w:numId w:val="1001"/>
        </w:numPr>
        <w:pStyle w:val="Compact"/>
      </w:pPr>
      <w:r>
        <w:t xml:space="preserve">Collaborated with local authorities on the "Green Manchester 2030" initiative, focusing on reducing carbon footprint and promoting green infrastructure.</w:t>
      </w:r>
    </w:p>
    <w:p>
      <w:pPr>
        <w:numPr>
          <w:ilvl w:val="0"/>
          <w:numId w:val="1001"/>
        </w:numPr>
        <w:pStyle w:val="Compact"/>
      </w:pPr>
      <w:r>
        <w:t xml:space="preserve">Provided technical expertise for wastewater treatment upgrades in urban zones, ensuring compliance with the UK Water Framework Directive.</w:t>
      </w:r>
    </w:p>
    <w:bookmarkEnd w:id="21"/>
    <w:bookmarkStart w:id="22" w:name="environmental-consultant"/>
    <w:p>
      <w:pPr>
        <w:pStyle w:val="Heading3"/>
      </w:pPr>
      <w:r>
        <w:t xml:space="preserve">Environmental Consultant</w:t>
      </w:r>
    </w:p>
    <w:p>
      <w:pPr>
        <w:pStyle w:val="FirstParagraph"/>
      </w:pPr>
      <w:r>
        <w:rPr>
          <w:bCs/>
          <w:b/>
        </w:rPr>
        <w:t xml:space="preserve">Green Horizon Engineering</w:t>
      </w:r>
    </w:p>
    <w:p>
      <w:pPr>
        <w:pStyle w:val="BodyText"/>
      </w:pPr>
      <w:r>
        <w:rPr>
          <w:iCs/>
          <w:i/>
        </w:rPr>
        <w:t xml:space="preserve">Manchester, United Kingdom | June 2014 – December 2017</w:t>
      </w:r>
    </w:p>
    <w:p>
      <w:pPr>
        <w:numPr>
          <w:ilvl w:val="0"/>
          <w:numId w:val="1002"/>
        </w:numPr>
        <w:pStyle w:val="Compact"/>
      </w:pPr>
      <w:r>
        <w:t xml:space="preserve">Conducted environmental impact assessments (EIAs) for major infrastructure projects, including the Manchester Metro Expansion and City Centre Redevelopment.</w:t>
      </w:r>
    </w:p>
    <w:p>
      <w:pPr>
        <w:numPr>
          <w:ilvl w:val="0"/>
          <w:numId w:val="1002"/>
        </w:numPr>
        <w:pStyle w:val="Compact"/>
      </w:pPr>
      <w:r>
        <w:t xml:space="preserve">Developed sustainable construction practices to minimize ecological disruption, earning recognition from the Royal Society of Arts (RSA).</w:t>
      </w:r>
    </w:p>
    <w:p>
      <w:pPr>
        <w:numPr>
          <w:ilvl w:val="0"/>
          <w:numId w:val="1002"/>
        </w:numPr>
        <w:pStyle w:val="Compact"/>
      </w:pPr>
      <w:r>
        <w:t xml:space="preserve">Advised on renewable energy integration for commercial buildings, achieving a 25% reduction in energy consumption for key clients.</w:t>
      </w:r>
    </w:p>
    <w:p>
      <w:pPr>
        <w:numPr>
          <w:ilvl w:val="0"/>
          <w:numId w:val="1002"/>
        </w:numPr>
        <w:pStyle w:val="Compact"/>
      </w:pPr>
      <w:r>
        <w:t xml:space="preserve">Supported the implementation of ISO 14001 environmental management systems for SMEs in Greater Manchester.</w:t>
      </w:r>
    </w:p>
    <w:bookmarkEnd w:id="22"/>
    <w:bookmarkStart w:id="23" w:name="junior-environmental-engineer"/>
    <w:p>
      <w:pPr>
        <w:pStyle w:val="Heading3"/>
      </w:pPr>
      <w:r>
        <w:t xml:space="preserve">Junior Environmental Engineer</w:t>
      </w:r>
    </w:p>
    <w:p>
      <w:pPr>
        <w:pStyle w:val="FirstParagraph"/>
      </w:pPr>
      <w:r>
        <w:rPr>
          <w:bCs/>
          <w:b/>
        </w:rPr>
        <w:t xml:space="preserve">Urban Sustainability Ltd.</w:t>
      </w:r>
    </w:p>
    <w:p>
      <w:pPr>
        <w:pStyle w:val="BodyText"/>
      </w:pPr>
      <w:r>
        <w:rPr>
          <w:iCs/>
          <w:i/>
        </w:rPr>
        <w:t xml:space="preserve">Manchester, United Kingdom | September 2011 – May 2014</w:t>
      </w:r>
    </w:p>
    <w:p>
      <w:pPr>
        <w:numPr>
          <w:ilvl w:val="0"/>
          <w:numId w:val="1003"/>
        </w:numPr>
        <w:pStyle w:val="Compact"/>
      </w:pPr>
      <w:r>
        <w:t xml:space="preserve">Assisted in the development of a city-wide recycling program, increasing waste diversion rates by 20% in two years.</w:t>
      </w:r>
    </w:p>
    <w:p>
      <w:pPr>
        <w:numPr>
          <w:ilvl w:val="0"/>
          <w:numId w:val="1003"/>
        </w:numPr>
        <w:pStyle w:val="Compact"/>
      </w:pPr>
      <w:r>
        <w:t xml:space="preserve">Conducted field surveys to assess soil and groundwater contamination, contributing to remediation plans for brownfield sites.</w:t>
      </w:r>
    </w:p>
    <w:p>
      <w:pPr>
        <w:numPr>
          <w:ilvl w:val="0"/>
          <w:numId w:val="1003"/>
        </w:numPr>
        <w:pStyle w:val="Compact"/>
      </w:pPr>
      <w:r>
        <w:t xml:space="preserve">Created data-driven reports on urban heat islands, influencing policy decisions for green space allocation in Manchester.</w:t>
      </w:r>
    </w:p>
    <w:bookmarkEnd w:id="23"/>
    <w:bookmarkEnd w:id="24"/>
    <w:bookmarkStart w:id="27" w:name="educational-background"/>
    <w:p>
      <w:pPr>
        <w:pStyle w:val="Heading2"/>
      </w:pPr>
      <w:r>
        <w:t xml:space="preserve">Educational Background</w:t>
      </w:r>
    </w:p>
    <w:bookmarkStart w:id="25" w:name="msc-in-environmental-engineering"/>
    <w:p>
      <w:pPr>
        <w:pStyle w:val="Heading3"/>
      </w:pPr>
      <w:r>
        <w:t xml:space="preserve">MSc in Environmental Engineering</w:t>
      </w:r>
    </w:p>
    <w:p>
      <w:pPr>
        <w:pStyle w:val="FirstParagraph"/>
      </w:pPr>
      <w:r>
        <w:rPr>
          <w:bCs/>
          <w:b/>
        </w:rPr>
        <w:t xml:space="preserve">University of Manchester</w:t>
      </w:r>
    </w:p>
    <w:p>
      <w:pPr>
        <w:pStyle w:val="BodyText"/>
      </w:pPr>
      <w:r>
        <w:rPr>
          <w:iCs/>
          <w:i/>
        </w:rPr>
        <w:t xml:space="preserve">Manchester, United Kingdom | 2011 – 2014</w:t>
      </w:r>
    </w:p>
    <w:p>
      <w:pPr>
        <w:numPr>
          <w:ilvl w:val="0"/>
          <w:numId w:val="1004"/>
        </w:numPr>
        <w:pStyle w:val="Compact"/>
      </w:pPr>
      <w:r>
        <w:t xml:space="preserve">Graduated with distinction, focusing on sustainable urban development and environmental policy.</w:t>
      </w:r>
    </w:p>
    <w:p>
      <w:pPr>
        <w:numPr>
          <w:ilvl w:val="0"/>
          <w:numId w:val="1004"/>
        </w:numPr>
        <w:pStyle w:val="Compact"/>
      </w:pPr>
      <w:r>
        <w:t xml:space="preserve">Research thesis: "Optimizing Green Infrastructure for Flood Mitigation in Manchester," published in the Journal of Environmental Engineering.</w:t>
      </w:r>
    </w:p>
    <w:bookmarkEnd w:id="25"/>
    <w:bookmarkStart w:id="26" w:name="beng-in-civil-engineering"/>
    <w:p>
      <w:pPr>
        <w:pStyle w:val="Heading3"/>
      </w:pPr>
      <w:r>
        <w:t xml:space="preserve">BEng in Civil Engineering</w:t>
      </w:r>
    </w:p>
    <w:p>
      <w:pPr>
        <w:pStyle w:val="FirstParagraph"/>
      </w:pPr>
      <w:r>
        <w:rPr>
          <w:bCs/>
          <w:b/>
        </w:rPr>
        <w:t xml:space="preserve">University of Birmingham</w:t>
      </w:r>
    </w:p>
    <w:p>
      <w:pPr>
        <w:pStyle w:val="BodyText"/>
      </w:pPr>
      <w:r>
        <w:rPr>
          <w:iCs/>
          <w:i/>
        </w:rPr>
        <w:t xml:space="preserve">Birmingham, United Kingdom | 2008 – 2011</w:t>
      </w:r>
    </w:p>
    <w:bookmarkEnd w:id="26"/>
    <w:bookmarkEnd w:id="27"/>
    <w:bookmarkStart w:id="28" w:name="certifications-and-licenses"/>
    <w:p>
      <w:pPr>
        <w:pStyle w:val="Heading2"/>
      </w:pPr>
      <w:r>
        <w:t xml:space="preserve">Certifications and Licenses</w:t>
      </w:r>
    </w:p>
    <w:p>
      <w:pPr>
        <w:numPr>
          <w:ilvl w:val="0"/>
          <w:numId w:val="1005"/>
        </w:numPr>
        <w:pStyle w:val="Compact"/>
      </w:pPr>
      <w:r>
        <w:rPr>
          <w:bCs/>
          <w:b/>
        </w:rPr>
        <w:t xml:space="preserve">Chartered Environmentalist (CEnv)</w:t>
      </w:r>
      <w:r>
        <w:t xml:space="preserve"> </w:t>
      </w:r>
      <w:r>
        <w:t xml:space="preserve">– Institute of Environmental Sciences (IES), United Kingdom.</w:t>
      </w:r>
    </w:p>
    <w:p>
      <w:pPr>
        <w:numPr>
          <w:ilvl w:val="0"/>
          <w:numId w:val="1005"/>
        </w:numPr>
        <w:pStyle w:val="Compact"/>
      </w:pPr>
      <w:r>
        <w:rPr>
          <w:bCs/>
          <w:b/>
        </w:rPr>
        <w:t xml:space="preserve">NEBOSH International General Certificate</w:t>
      </w:r>
      <w:r>
        <w:t xml:space="preserve"> </w:t>
      </w:r>
      <w:r>
        <w:t xml:space="preserve">– Health and Safety Executive (HSE), United Kingdom.</w:t>
      </w:r>
    </w:p>
    <w:p>
      <w:pPr>
        <w:numPr>
          <w:ilvl w:val="0"/>
          <w:numId w:val="1005"/>
        </w:numPr>
        <w:pStyle w:val="Compact"/>
      </w:pPr>
      <w:r>
        <w:rPr>
          <w:bCs/>
          <w:b/>
        </w:rPr>
        <w:t xml:space="preserve">PAS 2060:2014 Carbon Neutrality Certification</w:t>
      </w:r>
      <w:r>
        <w:t xml:space="preserve"> </w:t>
      </w:r>
      <w:r>
        <w:t xml:space="preserve">– British Standards Institution (BSI).</w:t>
      </w:r>
    </w:p>
    <w:p>
      <w:pPr>
        <w:numPr>
          <w:ilvl w:val="0"/>
          <w:numId w:val="1005"/>
        </w:numPr>
        <w:pStyle w:val="Compact"/>
      </w:pPr>
      <w:r>
        <w:rPr>
          <w:bCs/>
          <w:b/>
        </w:rPr>
        <w:t xml:space="preserve">Certified Water Treatment Operator</w:t>
      </w:r>
      <w:r>
        <w:t xml:space="preserve"> </w:t>
      </w:r>
      <w:r>
        <w:t xml:space="preserve">– UK Water Industry Association.</w:t>
      </w:r>
    </w:p>
    <w:bookmarkEnd w:id="28"/>
    <w:bookmarkStart w:id="32" w:name="projects-and-achievements"/>
    <w:p>
      <w:pPr>
        <w:pStyle w:val="Heading2"/>
      </w:pPr>
      <w:r>
        <w:t xml:space="preserve">Projects and Achievements</w:t>
      </w:r>
    </w:p>
    <w:bookmarkStart w:id="29" w:name="manchester-green-corridor-initiative"/>
    <w:p>
      <w:pPr>
        <w:pStyle w:val="Heading3"/>
      </w:pPr>
      <w:r>
        <w:t xml:space="preserve">"Manchester Green Corridor Initiative"</w:t>
      </w:r>
    </w:p>
    <w:p>
      <w:pPr>
        <w:pStyle w:val="FirstParagraph"/>
      </w:pPr>
      <w:r>
        <w:rPr>
          <w:iCs/>
          <w:i/>
        </w:rPr>
        <w:t xml:space="preserve">Project Lead | 2019–2021</w:t>
      </w:r>
    </w:p>
    <w:p>
      <w:pPr>
        <w:pStyle w:val="BodyText"/>
      </w:pPr>
      <w:r>
        <w:t xml:space="preserve">Designed a network of green spaces to enhance biodiversity and reduce urban runoff, recognized by the UK Department for Environment, Food &amp; Rural Affairs (DEFRA).</w:t>
      </w:r>
    </w:p>
    <w:bookmarkEnd w:id="29"/>
    <w:bookmarkStart w:id="30" w:name="clean-air-manchester-campaign"/>
    <w:p>
      <w:pPr>
        <w:pStyle w:val="Heading3"/>
      </w:pPr>
      <w:r>
        <w:t xml:space="preserve">"Clean Air Manchester" Campaign</w:t>
      </w:r>
    </w:p>
    <w:p>
      <w:pPr>
        <w:pStyle w:val="FirstParagraph"/>
      </w:pPr>
      <w:r>
        <w:rPr>
          <w:iCs/>
          <w:i/>
        </w:rPr>
        <w:t xml:space="preserve">Technical Advisor | 2017–2019</w:t>
      </w:r>
    </w:p>
    <w:p>
      <w:pPr>
        <w:pStyle w:val="BodyText"/>
      </w:pPr>
      <w:r>
        <w:t xml:space="preserve">Developed strategies to reduce NO2 levels in high-traffic zones, contributing to the city’s compliance with EU air quality standards.</w:t>
      </w:r>
    </w:p>
    <w:bookmarkEnd w:id="30"/>
    <w:bookmarkStart w:id="31" w:name="Xb7438dd7e0c726c17f197f1c9cf3b7aa970b1de"/>
    <w:p>
      <w:pPr>
        <w:pStyle w:val="Heading3"/>
      </w:pPr>
      <w:r>
        <w:t xml:space="preserve">"Renewable Energy Integration in Public Housing"</w:t>
      </w:r>
    </w:p>
    <w:p>
      <w:pPr>
        <w:pStyle w:val="FirstParagraph"/>
      </w:pPr>
      <w:r>
        <w:rPr>
          <w:iCs/>
          <w:i/>
        </w:rPr>
        <w:t xml:space="preserve">Consultant | 2016</w:t>
      </w:r>
    </w:p>
    <w:p>
      <w:pPr>
        <w:pStyle w:val="BodyText"/>
      </w:pPr>
      <w:r>
        <w:t xml:space="preserve">Implemented solar panel installations for 500+ homes, reducing carbon emissions by 1,200 tonnes annually.</w:t>
      </w:r>
    </w:p>
    <w:bookmarkEnd w:id="31"/>
    <w:bookmarkEnd w:id="32"/>
    <w:bookmarkStart w:id="33" w:name="professional-affiliations"/>
    <w:p>
      <w:pPr>
        <w:pStyle w:val="Heading2"/>
      </w:pPr>
      <w:r>
        <w:t xml:space="preserve">Professional Affiliations</w:t>
      </w:r>
    </w:p>
    <w:p>
      <w:pPr>
        <w:numPr>
          <w:ilvl w:val="0"/>
          <w:numId w:val="1006"/>
        </w:numPr>
        <w:pStyle w:val="Compact"/>
      </w:pPr>
      <w:r>
        <w:rPr>
          <w:bCs/>
          <w:b/>
        </w:rPr>
        <w:t xml:space="preserve">Royal Society of Chemistry (RSC)</w:t>
      </w:r>
      <w:r>
        <w:t xml:space="preserve"> </w:t>
      </w:r>
      <w:r>
        <w:t xml:space="preserve">– Member since 2015.</w:t>
      </w:r>
    </w:p>
    <w:p>
      <w:pPr>
        <w:numPr>
          <w:ilvl w:val="0"/>
          <w:numId w:val="1006"/>
        </w:numPr>
        <w:pStyle w:val="Compact"/>
      </w:pPr>
      <w:r>
        <w:rPr>
          <w:bCs/>
          <w:b/>
        </w:rPr>
        <w:t xml:space="preserve">Institute of Environmental Sciences (IES)</w:t>
      </w:r>
      <w:r>
        <w:t xml:space="preserve"> </w:t>
      </w:r>
      <w:r>
        <w:t xml:space="preserve">– Chartered Environmentalist since 2018.</w:t>
      </w:r>
    </w:p>
    <w:p>
      <w:pPr>
        <w:numPr>
          <w:ilvl w:val="0"/>
          <w:numId w:val="1006"/>
        </w:numPr>
        <w:pStyle w:val="Compact"/>
      </w:pPr>
      <w:r>
        <w:rPr>
          <w:bCs/>
          <w:b/>
        </w:rPr>
        <w:t xml:space="preserve">UK Green Building Council</w:t>
      </w:r>
      <w:r>
        <w:t xml:space="preserve"> </w:t>
      </w:r>
      <w:r>
        <w:t xml:space="preserve">– Active participant in sustainable design forums.</w:t>
      </w:r>
    </w:p>
    <w:bookmarkEnd w:id="33"/>
    <w:bookmarkStart w:id="34" w:name="skills"/>
    <w:p>
      <w:pPr>
        <w:pStyle w:val="Heading2"/>
      </w:pPr>
      <w:r>
        <w:t xml:space="preserve">Skills</w:t>
      </w:r>
    </w:p>
    <w:p>
      <w:pPr>
        <w:numPr>
          <w:ilvl w:val="0"/>
          <w:numId w:val="1007"/>
        </w:numPr>
        <w:pStyle w:val="Compact"/>
      </w:pPr>
      <w:r>
        <w:rPr>
          <w:bCs/>
          <w:b/>
        </w:rPr>
        <w:t xml:space="preserve">Technical:</w:t>
      </w:r>
      <w:r>
        <w:t xml:space="preserve"> </w:t>
      </w:r>
      <w:r>
        <w:t xml:space="preserve">CAD software, GIS mapping, environmental impact assessment (EIA), waste management systems.</w:t>
      </w:r>
    </w:p>
    <w:p>
      <w:pPr>
        <w:numPr>
          <w:ilvl w:val="0"/>
          <w:numId w:val="1007"/>
        </w:numPr>
        <w:pStyle w:val="Compact"/>
      </w:pPr>
      <w:r>
        <w:rPr>
          <w:bCs/>
          <w:b/>
        </w:rPr>
        <w:t xml:space="preserve">Regulatory Knowledge:</w:t>
      </w:r>
      <w:r>
        <w:t xml:space="preserve"> </w:t>
      </w:r>
      <w:r>
        <w:t xml:space="preserve">UK Environmental Protection Act, Water Framework Directive, ISO 14001.</w:t>
      </w:r>
    </w:p>
    <w:p>
      <w:pPr>
        <w:numPr>
          <w:ilvl w:val="0"/>
          <w:numId w:val="1007"/>
        </w:numPr>
        <w:pStyle w:val="Compact"/>
      </w:pPr>
      <w:r>
        <w:rPr>
          <w:bCs/>
          <w:b/>
        </w:rPr>
        <w:t xml:space="preserve">Languages:</w:t>
      </w:r>
      <w:r>
        <w:t xml:space="preserve"> </w:t>
      </w:r>
      <w:r>
        <w:t xml:space="preserve">English (fluent), basic French for international collaboration.</w:t>
      </w:r>
    </w:p>
    <w:bookmarkEnd w:id="34"/>
    <w:bookmarkStart w:id="35" w:name="references"/>
    <w:p>
      <w:pPr>
        <w:pStyle w:val="Heading2"/>
      </w:pPr>
      <w:r>
        <w:t xml:space="preserve">References</w:t>
      </w:r>
    </w:p>
    <w:p>
      <w:pPr>
        <w:pStyle w:val="FirstParagraph"/>
      </w:pPr>
      <w:r>
        <w:t xml:space="preserve">Available upon request. Contact [Your Email Address] or [Your Phone Number].</w:t>
      </w:r>
    </w:p>
    <w:bookmarkEnd w:id="35"/>
    <w:p>
      <w:pPr>
        <w:pStyle w:val="BodyText"/>
      </w:pPr>
      <w:r>
        <w:rPr>
          <w:bCs/>
          <w:b/>
        </w:rPr>
        <w:t xml:space="preserve">Curriculum Vitae - Environmental Engineer, United Kingdom Manchester</w:t>
      </w:r>
    </w:p>
    <w:p>
      <w:pPr>
        <w:pStyle w:val="BodyText"/>
      </w:pPr>
      <w:r>
        <w:t xml:space="preserve">Last Updated: [Date]</w:t>
      </w:r>
    </w:p>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Environmental Engineer, United Kingdom Manchester</dc:title>
  <dc:creator/>
  <dc:language>en</dc:language>
  <cp:keywords/>
  <dcterms:created xsi:type="dcterms:W3CDTF">2025-12-05T05:04:00Z</dcterms:created>
  <dcterms:modified xsi:type="dcterms:W3CDTF">2025-12-05T05:04:00Z</dcterms:modified>
</cp:coreProperties>
</file>

<file path=docProps/custom.xml><?xml version="1.0" encoding="utf-8"?>
<Properties xmlns="http://schemas.openxmlformats.org/officeDocument/2006/custom-properties" xmlns:vt="http://schemas.openxmlformats.org/officeDocument/2006/docPropsVTypes"/>
</file>