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Film</w:t>
      </w:r>
      <w:r>
        <w:t xml:space="preserve"> </w:t>
      </w:r>
      <w:r>
        <w:t xml:space="preserve">Director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+44 7900 987654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Birmingham, United Kingdom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passionate and visionary Film Director based in the vibrant city of Birmingham, United Kingdom. With over a decade of experience in the film industry, I have established a reputation for crafting compelling narratives that resonate with global audiences while deeply rooted in local culture. My work as a Film Director has been instrumental in showcasing the unique storytelling potential of the United Kingdom Birmingham scene, collaborating with emerging talents and established studios alike. A graduate of [University Name] and an active participant in Birmingham’s thriving film community, I strive to bridge artistic excellence with cultural authenticity.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Fine Arts in Film Directing</w:t>
      </w:r>
      <w:r>
        <w:t xml:space="preserve">, [University Name], Birmingham, United Kingdom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Media Studies</w:t>
      </w:r>
      <w:r>
        <w:t xml:space="preserve">, [University Name], Birmingham, United Kingdom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Certificate in Cinematography</w:t>
      </w:r>
      <w:r>
        <w:t xml:space="preserve">, [Institute Name], London, United Kingdom (Year)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film-director"/>
    <w:p>
      <w:pPr>
        <w:pStyle w:val="Heading3"/>
      </w:pPr>
      <w:r>
        <w:rPr>
          <w:bCs/>
          <w:b/>
        </w:rPr>
        <w:t xml:space="preserve">Film Director</w:t>
      </w:r>
    </w:p>
    <w:p>
      <w:pPr>
        <w:pStyle w:val="FirstParagraph"/>
      </w:pPr>
      <w:r>
        <w:rPr>
          <w:iCs/>
          <w:i/>
        </w:rPr>
        <w:t xml:space="preserve">[Production Company Name]</w:t>
      </w:r>
      <w:r>
        <w:t xml:space="preserve">, Birmingham, United Kingdom | [Start Date] – Present</w:t>
      </w:r>
    </w:p>
    <w:p>
      <w:pPr>
        <w:numPr>
          <w:ilvl w:val="0"/>
          <w:numId w:val="1002"/>
        </w:numPr>
        <w:pStyle w:val="Compact"/>
      </w:pPr>
      <w:r>
        <w:t xml:space="preserve">Directed over 15 short films and 4 feature-length projects, with a focus on narratives that highlight the cultural diversity and historical richness of Birmingham.</w:t>
      </w:r>
    </w:p>
    <w:p>
      <w:pPr>
        <w:numPr>
          <w:ilvl w:val="0"/>
          <w:numId w:val="1002"/>
        </w:numPr>
        <w:pStyle w:val="Compact"/>
      </w:pPr>
      <w:r>
        <w:t xml:space="preserve">Collaborated with local producers, actors, and technicians to create award-winning content for both international film festivals and UK-based platforms.</w:t>
      </w:r>
    </w:p>
    <w:p>
      <w:pPr>
        <w:numPr>
          <w:ilvl w:val="0"/>
          <w:numId w:val="1002"/>
        </w:numPr>
        <w:pStyle w:val="Compact"/>
      </w:pPr>
      <w:r>
        <w:t xml:space="preserve">Led a team of 20+ crew members on the production of "Birmingham Stories," a documentary series commissioned by the [Birmingham City Council] to celebrate the city’s heritage.</w:t>
      </w:r>
    </w:p>
    <w:p>
      <w:pPr>
        <w:numPr>
          <w:ilvl w:val="0"/>
          <w:numId w:val="1002"/>
        </w:numPr>
        <w:pStyle w:val="Compact"/>
      </w:pPr>
      <w:r>
        <w:t xml:space="preserve">Secured funding from the British Film Institute (BFI) for three projects, including "Echoes of Digbeth," a critically acclaimed drama set in Birmingham’s industrial quarter.</w:t>
      </w:r>
    </w:p>
    <w:bookmarkEnd w:id="23"/>
    <w:bookmarkStart w:id="24" w:name="assistant-director"/>
    <w:p>
      <w:pPr>
        <w:pStyle w:val="Heading3"/>
      </w:pPr>
      <w:r>
        <w:rPr>
          <w:bCs/>
          <w:b/>
        </w:rPr>
        <w:t xml:space="preserve">Assistant Director</w:t>
      </w:r>
    </w:p>
    <w:p>
      <w:pPr>
        <w:pStyle w:val="FirstParagraph"/>
      </w:pPr>
      <w:r>
        <w:rPr>
          <w:iCs/>
          <w:i/>
        </w:rPr>
        <w:t xml:space="preserve">[Film Studio Name]</w:t>
      </w:r>
      <w:r>
        <w:t xml:space="preserve">, Birmingham, United Kingdom 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Supported senior directors on high-budget productions, gaining insight into the technical and logistical challenges of large-scale film projects.</w:t>
      </w:r>
    </w:p>
    <w:p>
      <w:pPr>
        <w:numPr>
          <w:ilvl w:val="0"/>
          <w:numId w:val="1003"/>
        </w:numPr>
        <w:pStyle w:val="Compact"/>
      </w:pPr>
      <w:r>
        <w:t xml:space="preserve">Managed pre-production schedules and coordinated with location scouts to identify iconic Birmingham landmarks for filming.</w:t>
      </w:r>
    </w:p>
    <w:p>
      <w:pPr>
        <w:numPr>
          <w:ilvl w:val="0"/>
          <w:numId w:val="1003"/>
        </w:numPr>
        <w:pStyle w:val="Compact"/>
      </w:pPr>
      <w:r>
        <w:t xml:space="preserve">Fostered relationships with local actors’ unions and community groups to ensure inclusive casting practices.</w:t>
      </w:r>
    </w:p>
    <w:bookmarkEnd w:id="24"/>
    <w:bookmarkEnd w:id="25"/>
    <w:bookmarkStart w:id="26" w:name="skills-and-expertise"/>
    <w:p>
      <w:pPr>
        <w:pStyle w:val="Heading2"/>
      </w:pPr>
      <w:r>
        <w:t xml:space="preserve">Skills and Expertise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Storytelling:</w:t>
      </w:r>
      <w:r>
        <w:t xml:space="preserve"> </w:t>
      </w:r>
      <w:r>
        <w:t xml:space="preserve">Skilled in developing narratives that reflect the unique voice of the United Kingdom Birmingham community while appealing to a global audience.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Cinematography:</w:t>
      </w:r>
      <w:r>
        <w:t xml:space="preserve"> </w:t>
      </w:r>
      <w:r>
        <w:t xml:space="preserve">Proficient in operating high-end cameras and utilizing software like Adobe Premiere Pro and DaVinci Resolve.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Leadership:</w:t>
      </w:r>
      <w:r>
        <w:t xml:space="preserve"> </w:t>
      </w:r>
      <w:r>
        <w:t xml:space="preserve">Experienced in managing cross-functional teams, from scriptwriters to editors, to deliver projects on time and within budget.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Film Festivals:</w:t>
      </w:r>
      <w:r>
        <w:t xml:space="preserve"> </w:t>
      </w:r>
      <w:r>
        <w:t xml:space="preserve">Active participant in the Birmingham International Film Festival (BIFF) and other UK-based events, leveraging networks to promote work globally.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Community Engagement:</w:t>
      </w:r>
      <w:r>
        <w:t xml:space="preserve"> </w:t>
      </w:r>
      <w:r>
        <w:t xml:space="preserve">Committed to using film as a tool for social change, having launched workshops in Birmingham schools to inspire young filmmakers.</w:t>
      </w:r>
    </w:p>
    <w:bookmarkEnd w:id="26"/>
    <w:bookmarkStart w:id="27" w:name="awards-and-recognitions"/>
    <w:p>
      <w:pPr>
        <w:pStyle w:val="Heading2"/>
      </w:pPr>
      <w:r>
        <w:t xml:space="preserve">Awards and Recognitions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Birmingham Film Festival Award for Best Director</w:t>
      </w:r>
      <w:r>
        <w:t xml:space="preserve">, 2023 – For "The River's Edge," a drama exploring urban life in the UK.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British Independent Film Awards Nominee (Best Short Film)</w:t>
      </w:r>
      <w:r>
        <w:t xml:space="preserve">, 2021 – Nominated for "Streets of Memory," filmed entirely in Birmingham.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Local Hero Award</w:t>
      </w:r>
      <w:r>
        <w:t xml:space="preserve">, Birmingham Arts Council, 2020 – Recognizing contributions to the city’s cultural landscape.</w:t>
      </w:r>
    </w:p>
    <w:bookmarkEnd w:id="27"/>
    <w:bookmarkStart w:id="28" w:name="projects-and-filmography"/>
    <w:p>
      <w:pPr>
        <w:pStyle w:val="Heading2"/>
      </w:pPr>
      <w:r>
        <w:t xml:space="preserve">Projects and Filmography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"Birmingham Stories" (Documentary Series)</w:t>
      </w:r>
      <w:r>
        <w:t xml:space="preserve"> </w:t>
      </w:r>
      <w:r>
        <w:t xml:space="preserve">– 3 episodes produced in partnership with [Local TV Channel], highlighting the city’s multicultural identity.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"Echoes of Digbeth" (Feature Film)</w:t>
      </w:r>
      <w:r>
        <w:t xml:space="preserve"> </w:t>
      </w:r>
      <w:r>
        <w:t xml:space="preserve">– A drama set in Birmingham’s historic industrial area, released on [Streaming Platform] and screened at the BFI Southbank.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"The River's Edge" (Short Film)</w:t>
      </w:r>
      <w:r>
        <w:t xml:space="preserve"> </w:t>
      </w:r>
      <w:r>
        <w:t xml:space="preserve">– Won Best Narrative Short at the 2023 Birmingham International Film Festival.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"Urban Dreams" (Collaborative Project)</w:t>
      </w:r>
      <w:r>
        <w:t xml:space="preserve"> </w:t>
      </w:r>
      <w:r>
        <w:t xml:space="preserve">– Co-directed with a team of UK-based filmmakers, focusing on youth empowerment in Birmingham’s inner cities.</w:t>
      </w:r>
    </w:p>
    <w:bookmarkEnd w:id="28"/>
    <w:bookmarkStart w:id="29" w:name="community-involvement-and-workshops"/>
    <w:p>
      <w:pPr>
        <w:pStyle w:val="Heading2"/>
      </w:pPr>
      <w:r>
        <w:t xml:space="preserve">Community Involvement and Workshops</w:t>
      </w:r>
    </w:p>
    <w:p>
      <w:pPr>
        <w:pStyle w:val="FirstParagraph"/>
      </w:pPr>
      <w:r>
        <w:t xml:space="preserve">As a Film Director deeply connected to the United Kingdom Birmingham scene, I have dedicated time to nurturing local talent. I regularly host workshops at [Birmingham Film School] and collaborate with initiatives like "Cinema for All," which provides free film-making training to underrepresented groups in the city. My efforts aim to ensure that Birmingham remains a hub of creativity and innovation within the UK film industry.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[your.email@example.com] for references from producers, actors, and industry professionals based in Birmingham and across the United Kingdom.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Film Director</dc:title>
  <dc:creator/>
  <dc:language>en</dc:language>
  <cp:keywords/>
  <dcterms:created xsi:type="dcterms:W3CDTF">2026-07-28T18:32:42Z</dcterms:created>
  <dcterms:modified xsi:type="dcterms:W3CDTF">2026-07-28T18:32:42Z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