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+243 999 888 777 | [Your Email Address]</w:t>
      </w:r>
    </w:p>
    <w:p>
      <w:pPr>
        <w:pStyle w:val="BodyText"/>
      </w:pPr>
      <w:r>
        <w:rPr>
          <w:bCs/>
          <w:b/>
        </w:rPr>
        <w:t xml:space="preserve">Location:</w:t>
      </w:r>
      <w:r>
        <w:t xml:space="preserve"> </w:t>
      </w:r>
      <w:r>
        <w:t xml:space="preserve">Kinshasa, DR Congo</w:t>
      </w:r>
    </w:p>
    <w:bookmarkEnd w:id="20"/>
    <w:bookmarkStart w:id="21" w:name="professional-summary"/>
    <w:p>
      <w:pPr>
        <w:pStyle w:val="Heading2"/>
      </w:pPr>
      <w:r>
        <w:t xml:space="preserve">Professional Summary</w:t>
      </w:r>
    </w:p>
    <w:p>
      <w:pPr>
        <w:pStyle w:val="FirstParagraph"/>
      </w:pPr>
      <w:r>
        <w:t xml:space="preserve">A dedicated and results-driven Financial Analyst with [X years] of experience in financial planning, risk assessment, and strategic decision-making. Proficient in analyzing complex financial data to support business growth and operational efficiency. Committed to delivering accurate insights tailored to the unique economic landscape of DR Congo Kinshasa. Aiming to contribute expertise in financial management while adapting to the dynamic market conditions of the region.</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Company:</w:t>
      </w:r>
      <w:r>
        <w:t xml:space="preserve"> </w:t>
      </w:r>
      <w:r>
        <w:t xml:space="preserve">[Local Financial Firm or Multinational Company in Kinshasa]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[Start Date] – Present</w:t>
      </w:r>
    </w:p>
    <w:p>
      <w:pPr>
        <w:numPr>
          <w:ilvl w:val="0"/>
          <w:numId w:val="1001"/>
        </w:numPr>
        <w:pStyle w:val="Compact"/>
      </w:pPr>
      <w:r>
        <w:t xml:space="preserve">Conducted comprehensive financial analysis to support investment decisions and business strategy development for clients operating in key sectors such as mining, agriculture, and telecommunications in DR Congo Kinshasa.</w:t>
      </w:r>
    </w:p>
    <w:p>
      <w:pPr>
        <w:numPr>
          <w:ilvl w:val="0"/>
          <w:numId w:val="1001"/>
        </w:numPr>
        <w:pStyle w:val="Compact"/>
      </w:pPr>
      <w:r>
        <w:t xml:space="preserve">Developed financial models to forecast revenue, costs, and cash flow for projects in the Democratic Republic of the Congo (DRC), ensuring alignment with local regulatory frameworks.</w:t>
      </w:r>
    </w:p>
    <w:p>
      <w:pPr>
        <w:numPr>
          <w:ilvl w:val="0"/>
          <w:numId w:val="1001"/>
        </w:numPr>
        <w:pStyle w:val="Compact"/>
      </w:pPr>
      <w:r>
        <w:t xml:space="preserve">Collaborated with cross-functional teams to identify cost-saving opportunities, resulting in a 15% reduction in operational expenses for [specific project or department].</w:t>
      </w:r>
    </w:p>
    <w:p>
      <w:pPr>
        <w:numPr>
          <w:ilvl w:val="0"/>
          <w:numId w:val="1001"/>
        </w:numPr>
        <w:pStyle w:val="Compact"/>
      </w:pPr>
      <w:r>
        <w:t xml:space="preserve">Provided actionable insights to senior management on risk mitigation strategies, particularly in volatile economic environments common in Kinshasa and surrounding regions.</w:t>
      </w:r>
    </w:p>
    <w:p>
      <w:pPr>
        <w:numPr>
          <w:ilvl w:val="0"/>
          <w:numId w:val="1001"/>
        </w:numPr>
        <w:pStyle w:val="Compact"/>
      </w:pPr>
      <w:r>
        <w:t xml:space="preserve">Managed budgeting and forecasting processes for multiple departments, ensuring transparency and compliance with international financial standards adapted to DRC regulations.</w:t>
      </w:r>
    </w:p>
    <w:bookmarkEnd w:id="22"/>
    <w:bookmarkStart w:id="23" w:name="financial-analyst"/>
    <w:p>
      <w:pPr>
        <w:pStyle w:val="Heading3"/>
      </w:pPr>
      <w:r>
        <w:t xml:space="preserve">Financial Analyst</w:t>
      </w:r>
    </w:p>
    <w:p>
      <w:pPr>
        <w:pStyle w:val="FirstParagraph"/>
      </w:pPr>
      <w:r>
        <w:rPr>
          <w:bCs/>
          <w:b/>
        </w:rPr>
        <w:t xml:space="preserve">Company:</w:t>
      </w:r>
      <w:r>
        <w:t xml:space="preserve"> </w:t>
      </w:r>
      <w:r>
        <w:t xml:space="preserve">[Previous Employer in DR Congo]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[Start Date] – [End Date]</w:t>
      </w:r>
    </w:p>
    <w:p>
      <w:pPr>
        <w:numPr>
          <w:ilvl w:val="0"/>
          <w:numId w:val="1002"/>
        </w:numPr>
        <w:pStyle w:val="Compact"/>
      </w:pPr>
      <w:r>
        <w:t xml:space="preserve">Analyzed financial statements and market trends to support the development of business strategies for companies in the DRC, focusing on sectors like banking and natural resources.</w:t>
      </w:r>
    </w:p>
    <w:p>
      <w:pPr>
        <w:numPr>
          <w:ilvl w:val="0"/>
          <w:numId w:val="1002"/>
        </w:numPr>
        <w:pStyle w:val="Compact"/>
      </w:pPr>
      <w:r>
        <w:t xml:space="preserve">Created detailed reports on financial performance, including variance analysis and budget vs. actual comparisons, to guide decision-making processes in Kinshasa-based operations.</w:t>
      </w:r>
    </w:p>
    <w:p>
      <w:pPr>
        <w:numPr>
          <w:ilvl w:val="0"/>
          <w:numId w:val="1002"/>
        </w:numPr>
        <w:pStyle w:val="Compact"/>
      </w:pPr>
      <w:r>
        <w:t xml:space="preserve">Assisted in the implementation of financial software solutions to streamline data collection and reporting for teams across DR Congo.</w:t>
      </w:r>
    </w:p>
    <w:p>
      <w:pPr>
        <w:numPr>
          <w:ilvl w:val="0"/>
          <w:numId w:val="1002"/>
        </w:numPr>
        <w:pStyle w:val="Compact"/>
      </w:pPr>
      <w:r>
        <w:t xml:space="preserve">Provided training to junior analysts on financial modeling techniques tailored to the economic challenges of DR Congo, such as currency fluctuations and inflationary pressures.</w:t>
      </w:r>
    </w:p>
    <w:p>
      <w:pPr>
        <w:numPr>
          <w:ilvl w:val="0"/>
          <w:numId w:val="1002"/>
        </w:numPr>
        <w:pStyle w:val="Compact"/>
      </w:pPr>
      <w:r>
        <w:t xml:space="preserve">Supported due diligence processes for mergers, acquisitions, and partnerships in the DRC by evaluating financial risks and potential returns.</w:t>
      </w:r>
    </w:p>
    <w:bookmarkEnd w:id="23"/>
    <w:bookmarkEnd w:id="24"/>
    <w:bookmarkStart w:id="27"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Institution:</w:t>
      </w:r>
      <w:r>
        <w:t xml:space="preserve"> </w:t>
      </w:r>
      <w:r>
        <w:t xml:space="preserve">University of Kinshasa |</w:t>
      </w:r>
      <w:r>
        <w:t xml:space="preserve"> </w:t>
      </w:r>
      <w:r>
        <w:rPr>
          <w:bCs/>
          <w:b/>
        </w:rPr>
        <w:t xml:space="preserve">Date:</w:t>
      </w:r>
      <w:r>
        <w:t xml:space="preserve"> </w:t>
      </w:r>
      <w:r>
        <w:t xml:space="preserve">[Graduation Year]</w:t>
      </w:r>
    </w:p>
    <w:p>
      <w:pPr>
        <w:pStyle w:val="BodyText"/>
      </w:pPr>
      <w:r>
        <w:t xml:space="preserve">Relevant coursework: Corporate Finance, Financial Markets, Risk Management, and Economic Analysis. Honors: [If applicable].</w:t>
      </w:r>
    </w:p>
    <w:bookmarkEnd w:id="25"/>
    <w:bookmarkStart w:id="26" w:name="certifications"/>
    <w:p>
      <w:pPr>
        <w:pStyle w:val="Heading3"/>
      </w:pPr>
      <w:r>
        <w:t xml:space="preserve">Certifications</w:t>
      </w:r>
    </w:p>
    <w:p>
      <w:pPr>
        <w:numPr>
          <w:ilvl w:val="0"/>
          <w:numId w:val="1003"/>
        </w:numPr>
        <w:pStyle w:val="Compact"/>
      </w:pPr>
      <w:r>
        <w:rPr>
          <w:bCs/>
          <w:b/>
        </w:rPr>
        <w:t xml:space="preserve">Chartered Financial Analyst (CFA) Level II</w:t>
      </w:r>
      <w:r>
        <w:t xml:space="preserve"> </w:t>
      </w:r>
      <w:r>
        <w:t xml:space="preserve">– [Institute Name] | [Year]</w:t>
      </w:r>
    </w:p>
    <w:p>
      <w:pPr>
        <w:numPr>
          <w:ilvl w:val="0"/>
          <w:numId w:val="1003"/>
        </w:numPr>
        <w:pStyle w:val="Compact"/>
      </w:pPr>
      <w:r>
        <w:rPr>
          <w:bCs/>
          <w:b/>
        </w:rPr>
        <w:t xml:space="preserve">Microsoft Excel Expert Certification</w:t>
      </w:r>
      <w:r>
        <w:t xml:space="preserve"> </w:t>
      </w:r>
      <w:r>
        <w:t xml:space="preserve">– [Platform/Provider] | [Year]</w:t>
      </w:r>
    </w:p>
    <w:p>
      <w:pPr>
        <w:numPr>
          <w:ilvl w:val="0"/>
          <w:numId w:val="1003"/>
        </w:numPr>
        <w:pStyle w:val="Compact"/>
      </w:pPr>
      <w:r>
        <w:rPr>
          <w:bCs/>
          <w:b/>
        </w:rPr>
        <w:t xml:space="preserve">Certified Public Accountant (CPA) – DR Congo</w:t>
      </w:r>
      <w:r>
        <w:t xml:space="preserve"> </w:t>
      </w:r>
      <w:r>
        <w:t xml:space="preserve">– [Regulatory Body] | [Year]</w:t>
      </w:r>
    </w:p>
    <w:bookmarkEnd w:id="26"/>
    <w:bookmarkEnd w:id="27"/>
    <w:bookmarkStart w:id="28" w:name="technical-skills"/>
    <w:p>
      <w:pPr>
        <w:pStyle w:val="Heading2"/>
      </w:pPr>
      <w:r>
        <w:t xml:space="preserve">Technical Skills</w:t>
      </w:r>
    </w:p>
    <w:p>
      <w:pPr>
        <w:numPr>
          <w:ilvl w:val="0"/>
          <w:numId w:val="1004"/>
        </w:numPr>
        <w:pStyle w:val="Compact"/>
      </w:pPr>
      <w:r>
        <w:t xml:space="preserve">Financial Software: Excel, QuickBooks, SAP, and Bloomberg Terminal.</w:t>
      </w:r>
    </w:p>
    <w:p>
      <w:pPr>
        <w:numPr>
          <w:ilvl w:val="0"/>
          <w:numId w:val="1004"/>
        </w:numPr>
        <w:pStyle w:val="Compact"/>
      </w:pPr>
      <w:r>
        <w:t xml:space="preserve">Data Analysis Tools: Python (basic), R (basic), and Tableau for visualizing financial trends in DR Congo markets.</w:t>
      </w:r>
    </w:p>
    <w:p>
      <w:pPr>
        <w:numPr>
          <w:ilvl w:val="0"/>
          <w:numId w:val="1004"/>
        </w:numPr>
        <w:pStyle w:val="Compact"/>
      </w:pPr>
      <w:r>
        <w:t xml:space="preserve">Financial Modeling: Building discounted cash flow (DCF) models and scenario analysis for projects in Kinshasa.</w:t>
      </w:r>
    </w:p>
    <w:p>
      <w:pPr>
        <w:numPr>
          <w:ilvl w:val="0"/>
          <w:numId w:val="1004"/>
        </w:numPr>
        <w:pStyle w:val="Compact"/>
      </w:pPr>
      <w:r>
        <w:t xml:space="preserve">Regulatory Knowledge: Familiarity with DRC tax laws, accounting standards, and international financial reporting standards (IFRS).</w:t>
      </w:r>
    </w:p>
    <w:bookmarkEnd w:id="28"/>
    <w:bookmarkStart w:id="29" w:name="languages"/>
    <w:p>
      <w:pPr>
        <w:pStyle w:val="Heading2"/>
      </w:pPr>
      <w:r>
        <w:t xml:space="preserve">Languages</w:t>
      </w:r>
    </w:p>
    <w:p>
      <w:pPr>
        <w:numPr>
          <w:ilvl w:val="0"/>
          <w:numId w:val="1005"/>
        </w:numPr>
        <w:pStyle w:val="Compact"/>
      </w:pPr>
      <w:r>
        <w:t xml:space="preserve">French – Native</w:t>
      </w:r>
    </w:p>
    <w:p>
      <w:pPr>
        <w:numPr>
          <w:ilvl w:val="0"/>
          <w:numId w:val="1005"/>
        </w:numPr>
        <w:pStyle w:val="Compact"/>
      </w:pPr>
      <w:r>
        <w:t xml:space="preserve">English – Proficient (Reading/Writing/Speaking)</w:t>
      </w:r>
    </w:p>
    <w:p>
      <w:pPr>
        <w:numPr>
          <w:ilvl w:val="0"/>
          <w:numId w:val="1005"/>
        </w:numPr>
        <w:pStyle w:val="Compact"/>
      </w:pPr>
      <w:r>
        <w:t xml:space="preserve">Lingala – Intermediate (for communication in local communities and businesses in DR Congo Kinshasa).</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Association of Financial Analysts of the Democratic Republic of the Congo (AFA-DRC)</w:t>
      </w:r>
      <w:r>
        <w:t xml:space="preserve"> </w:t>
      </w:r>
      <w:r>
        <w:t xml:space="preserve">– Member since [Year].</w:t>
      </w:r>
    </w:p>
    <w:p>
      <w:pPr>
        <w:numPr>
          <w:ilvl w:val="0"/>
          <w:numId w:val="1006"/>
        </w:numPr>
        <w:pStyle w:val="Compact"/>
      </w:pPr>
      <w:r>
        <w:rPr>
          <w:bCs/>
          <w:b/>
        </w:rPr>
        <w:t xml:space="preserve">African Institute of Management (AIM)</w:t>
      </w:r>
      <w:r>
        <w:t xml:space="preserve"> </w:t>
      </w:r>
      <w:r>
        <w:t xml:space="preserve">– Participated in workshops on financial leadership in emerging markets, including DR Congo Kinshasa.</w:t>
      </w:r>
    </w:p>
    <w:bookmarkEnd w:id="30"/>
    <w:bookmarkStart w:id="31" w:name="community-involvement"/>
    <w:p>
      <w:pPr>
        <w:pStyle w:val="Heading2"/>
      </w:pPr>
      <w:r>
        <w:t xml:space="preserve">Community Involvement</w:t>
      </w:r>
    </w:p>
    <w:p>
      <w:pPr>
        <w:pStyle w:val="FirstParagraph"/>
      </w:pPr>
      <w:r>
        <w:rPr>
          <w:bCs/>
          <w:b/>
        </w:rPr>
        <w:t xml:space="preserve">Financial Literacy Programs in Kinshasa:</w:t>
      </w:r>
      <w:r>
        <w:t xml:space="preserve"> </w:t>
      </w:r>
      <w:r>
        <w:t xml:space="preserve">Volunteered to conduct workshops for small business owners and entrepreneurs, focusing on budgeting, cash flow management, and financial planning tailored to the challenges of the DRC economy.</w:t>
      </w:r>
    </w:p>
    <w:bookmarkEnd w:id="31"/>
    <w:bookmarkStart w:id="32" w:name="references"/>
    <w:p>
      <w:pPr>
        <w:pStyle w:val="Heading2"/>
      </w:pPr>
      <w:r>
        <w:t xml:space="preserve">References</w:t>
      </w:r>
    </w:p>
    <w:p>
      <w:pPr>
        <w:pStyle w:val="FirstParagraph"/>
      </w:pPr>
      <w:r>
        <w:t xml:space="preserve">Available upon request. References include former employers in DR Congo Kinshasa and professional contacts within the financial sector.</w:t>
      </w:r>
    </w:p>
    <w:p>
      <w:pPr>
        <w:pStyle w:val="BodyText"/>
      </w:pPr>
      <w:r>
        <w:rPr>
          <w:bCs/>
          <w:b/>
        </w:rPr>
        <w:t xml:space="preserve">Curriculum Vitae for Financial Analyst –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2025-11-29T11:35:18Z</dcterms:created>
  <dcterms:modified xsi:type="dcterms:W3CDTF">2025-11-29T11:35:18Z</dcterms:modified>
</cp:coreProperties>
</file>

<file path=docProps/custom.xml><?xml version="1.0" encoding="utf-8"?>
<Properties xmlns="http://schemas.openxmlformats.org/officeDocument/2006/custom-properties" xmlns:vt="http://schemas.openxmlformats.org/officeDocument/2006/docPropsVTypes"/>
</file>