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analytical Financial Analyst with a proven track record in financial modeling, budgeting, and risk assessment. Specialized in supporting businesses across France Lyon to optimize financial strategies and drive sustainable growth. Proficient in leveraging data-driven insights to inform decision-making processes. Committed to excellence in financial analysis while adapting to the dynamic economic landscape of France Lyon.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 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business decisions for clients across industries such as manufacturing, technology, and retail in France Lyon.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manage budgets, and evaluate investment opportunities. These models were critical in aligning client objectives with market trends in Lyon.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deliver accurate financial reporting, ensuring compliance with French regulatory standards and international accounting principles.</w:t>
      </w:r>
    </w:p>
    <w:p>
      <w:pPr>
        <w:numPr>
          <w:ilvl w:val="0"/>
          <w:numId w:val="1001"/>
        </w:numPr>
        <w:pStyle w:val="Compact"/>
      </w:pPr>
      <w:r>
        <w:t xml:space="preserve">Identified cost-saving opportunities by analyzing operational expenses, resulting in a 15% reduction in overhead costs for one major client in Lyon.</w:t>
      </w:r>
    </w:p>
    <w:p>
      <w:pPr>
        <w:numPr>
          <w:ilvl w:val="0"/>
          <w:numId w:val="1001"/>
        </w:numPr>
        <w:pStyle w:val="Compact"/>
      </w:pPr>
      <w:r>
        <w:t xml:space="preserve">Presented findings to senior management and stakeholders using clear visualizations and tailored reports, enhancing transparency and decision-making efficiency in France Lyon.</w:t>
      </w:r>
    </w:p>
    <w:bookmarkEnd w:id="22"/>
    <w:bookmarkStart w:id="23" w:name="financial-analyst-intern"/>
    <w:p>
      <w:pPr>
        <w:pStyle w:val="Heading3"/>
      </w:pPr>
      <w:r>
        <w:t xml:space="preserve">Financial Analyst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finance team by analyzing financial statements and preparing monthly reports for internal stakeholders in Lyon.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French financial regulations and tax codes, ensuring accuracy in reporting for local compliance requirements.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annual budgets and forecasts, contributing to the company’s ability to meet its financial goals in France Lyon.</w:t>
      </w:r>
    </w:p>
    <w:p>
      <w:pPr>
        <w:numPr>
          <w:ilvl w:val="0"/>
          <w:numId w:val="1002"/>
        </w:numPr>
        <w:pStyle w:val="Compact"/>
      </w:pPr>
      <w:r>
        <w:t xml:space="preserve">Developed a deeper understanding of the local market dynamics, including industry-specific challenges and opportunities unique to Lyon.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finance"/>
    <w:p>
      <w:pPr>
        <w:pStyle w:val="Heading3"/>
      </w:pPr>
      <w:r>
        <w:t xml:space="preserve">MSc in Finance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Lyon, France | [Graduation Date]</w:t>
      </w:r>
    </w:p>
    <w:p>
      <w:pPr>
        <w:pStyle w:val="BodyText"/>
      </w:pPr>
      <w:r>
        <w:t xml:space="preserve">Relevant coursework included Financial Modeling, Corporate Finance, and International Accounting. Dissertation focused on "Financial Strategies for SMEs in the Lyon Metropolitan Area," emphasizing practical applications for businesses in France Lyon.</w:t>
      </w:r>
    </w:p>
    <w:bookmarkEnd w:id="25"/>
    <w:bookmarkStart w:id="26" w:name="bsc-in-economics"/>
    <w:p>
      <w:pPr>
        <w:pStyle w:val="Heading3"/>
      </w:pPr>
      <w:r>
        <w:t xml:space="preserve">BSc in Economics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[City, Country] | [Graduation Date]</w:t>
      </w:r>
    </w:p>
    <w:p>
      <w:pPr>
        <w:pStyle w:val="BodyText"/>
      </w:pPr>
      <w:r>
        <w:t xml:space="preserve">Specialized in quantitative analysis and economic theory, providing a strong foundation for financial analysis roles. Honored with the Academic Excellence Award for outstanding performance in financial statistics.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budgeting, forecasting, and variance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SQL, and statistical tools like Python for data-driven insights.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and implementing mitigation strategies tailored to France Lyon’s market conditions.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translating complex financial data into actionable recommendations for non-technical audiences.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French, with a strong understanding of business terminology specific to France Lyon.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CFA Level III Candidate</w:t>
      </w:r>
      <w:r>
        <w:t xml:space="preserve"> </w:t>
      </w:r>
      <w:r>
        <w:t xml:space="preserve">| [Institute Name] | [Year]</w:t>
      </w:r>
    </w:p>
    <w:p>
      <w:pPr>
        <w:pStyle w:val="BodyText"/>
      </w:pPr>
      <w:r>
        <w:rPr>
          <w:bCs/>
          <w:b/>
        </w:rPr>
        <w:t xml:space="preserve">Chartered Financial Analyst (CFA)</w:t>
      </w:r>
      <w:r>
        <w:t xml:space="preserve"> </w:t>
      </w:r>
      <w:r>
        <w:t xml:space="preserve">designation, demonstrating a commitment to the highest ethical standards in financial analysis. Focused on advanced topics such as portfolio management and investment strategies relevant to the Lyon market.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French Association of Financial Analysts (AFEF), actively participating in networking events and workshops in Lyon.</w:t>
      </w:r>
    </w:p>
    <w:p>
      <w:pPr>
        <w:numPr>
          <w:ilvl w:val="0"/>
          <w:numId w:val="1004"/>
        </w:numPr>
        <w:pStyle w:val="Compact"/>
      </w:pPr>
      <w:r>
        <w:t xml:space="preserve">Participated in the annual Finance &amp; Innovation Conference in Lyon, gaining insights into emerging trends shaping the financial sector in France.</w:t>
      </w:r>
    </w:p>
    <w:bookmarkEnd w:id="30"/>
    <w:bookmarkStart w:id="33" w:name="projects"/>
    <w:p>
      <w:pPr>
        <w:pStyle w:val="Heading2"/>
      </w:pPr>
      <w:r>
        <w:t xml:space="preserve">Projects</w:t>
      </w:r>
    </w:p>
    <w:bookmarkStart w:id="31" w:name="X00d57fc1603feebcbc030f8cfae719585670b26"/>
    <w:p>
      <w:pPr>
        <w:pStyle w:val="Heading3"/>
      </w:pPr>
      <w:r>
        <w:t xml:space="preserve">Financial Audit of a Local Manufacturing Firm in Lyon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 | [Start Date] – [End Date]</w:t>
      </w:r>
    </w:p>
    <w:p>
      <w:pPr>
        <w:pStyle w:val="BodyText"/>
      </w:pPr>
      <w:r>
        <w:t xml:space="preserve">Conducted a comprehensive financial audit, identifying inefficiencies and recommending process improvements that led to a 10% increase in operational efficiency. The project highlighted the importance of adapting financial strategies to the unique challenges of Lyon’s industrial sector.</w:t>
      </w:r>
    </w:p>
    <w:bookmarkEnd w:id="31"/>
    <w:bookmarkStart w:id="32" w:name="Xde63de97e9503fd403097e9cb4805a10d19f014"/>
    <w:p>
      <w:pPr>
        <w:pStyle w:val="Heading3"/>
      </w:pPr>
      <w:r>
        <w:t xml:space="preserve">Market Analysis for Startups in Lyon's Tech Ecosystem</w:t>
      </w:r>
    </w:p>
    <w:p>
      <w:pPr>
        <w:pStyle w:val="FirstParagraph"/>
      </w:pPr>
      <w:r>
        <w:rPr>
          <w:bCs/>
          <w:b/>
        </w:rPr>
        <w:t xml:space="preserve">[Organization Name]</w:t>
      </w:r>
      <w:r>
        <w:t xml:space="preserve">, Lyon, France | [Start Date] – [End Date]</w:t>
      </w:r>
    </w:p>
    <w:p>
      <w:pPr>
        <w:pStyle w:val="BodyText"/>
      </w:pPr>
      <w:r>
        <w:t xml:space="preserve">Analyzed financial trends and funding opportunities for tech startups in Lyon, providing actionable insights to investors. This project emphasized the growing role of innovation in France Lyon’s economy.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[Start Date] – [End Date], open to full-time opportunities in Lyon or remote roles with occasional travel to France Lyon.</w:t>
      </w:r>
    </w:p>
    <w:p>
      <w:pPr>
        <w:pStyle w:val="BodyText"/>
      </w:pPr>
      <w:r>
        <w:t xml:space="preserve">This Curriculum Vitae is tailored for a Financial Analyst role in France Lyon, emphasizing local expertise, language proficiency, and alignment with regional economic trends.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</dc:title>
  <dc:creator/>
  <dc:language>en</dc:language>
  <cp:keywords/>
  <dcterms:created xsi:type="dcterms:W3CDTF">2025-12-03T18:09:20Z</dcterms:created>
  <dcterms:modified xsi:type="dcterms:W3CDTF">2025-12-03T18:09:20Z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