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financial-analyst-france-marseille"/>
    <w:p>
      <w:pPr>
        <w:pStyle w:val="Heading2"/>
      </w:pPr>
      <w:r>
        <w:t xml:space="preserve">Financial Analyst | France Marseille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6 XX XX XX 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Financial Analyst with [X years] of experience in financial modeling, budgeting, and strategic decision-making. Adept at leveraging data-driven insights to optimize financial performance for businesses in France Marseille and beyond. Passionate about contributing to the dynamic economic landscape of Marseille, a key hub for trade, innovation, and finance in southern France. Proficient in French and English, with a deep understanding of local regulatory frameworks and market trends.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75ba48e73525976286b5ef89986f357a75a32ea"/>
    <w:p>
      <w:pPr>
        <w:pStyle w:val="Heading4"/>
      </w:pPr>
      <w:r>
        <w:t xml:space="preserve">Financial Analyst | ABC Corporation (Marseille)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Conduct comprehensive financial analysis to support strategic business decisions, including cost-benefit analyses and risk assessments tailored for companies in France Marseille.</w:t>
      </w:r>
    </w:p>
    <w:p>
      <w:pPr>
        <w:numPr>
          <w:ilvl w:val="0"/>
          <w:numId w:val="1001"/>
        </w:numPr>
        <w:pStyle w:val="Compact"/>
      </w:pPr>
      <w:r>
        <w:t xml:space="preserve">Develop and maintain financial models to forecast revenue, manage budgets, and evaluate investment opportunities in alignment with local market conditions.</w:t>
      </w:r>
    </w:p>
    <w:p>
      <w:pPr>
        <w:numPr>
          <w:ilvl w:val="0"/>
          <w:numId w:val="1001"/>
        </w:numPr>
        <w:pStyle w:val="Compact"/>
      </w:pPr>
      <w:r>
        <w:t xml:space="preserve">Collaborate with cross-functional teams to improve operational efficiency, reducing costs by 15% over two years through process optimization initiatives in Marseille’s industrial sector.</w:t>
      </w:r>
    </w:p>
    <w:p>
      <w:pPr>
        <w:numPr>
          <w:ilvl w:val="0"/>
          <w:numId w:val="1001"/>
        </w:numPr>
        <w:pStyle w:val="Compact"/>
      </w:pPr>
      <w:r>
        <w:t xml:space="preserve">Prepare detailed reports for stakeholders, presenting findings in both French and English to ensure clarity and actionable insights for multinational clients.</w:t>
      </w:r>
    </w:p>
    <w:bookmarkEnd w:id="22"/>
    <w:bookmarkStart w:id="23" w:name="Xbb5698dec567dbcf42c1c5b4d662c21fc3bb891"/>
    <w:p>
      <w:pPr>
        <w:pStyle w:val="Heading4"/>
      </w:pPr>
      <w:r>
        <w:t xml:space="preserve">Junior Financial Analyst | DEF Solutions (Marseille)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quarterly financial statements, ensuring compliance with French accounting standards (Plan Comptable Général) and EU regulations.</w:t>
      </w:r>
    </w:p>
    <w:p>
      <w:pPr>
        <w:numPr>
          <w:ilvl w:val="0"/>
          <w:numId w:val="1002"/>
        </w:numPr>
        <w:pStyle w:val="Compact"/>
      </w:pPr>
      <w:r>
        <w:t xml:space="preserve">Analyzed historical data to identify trends in Marseille’s maritime and logistics sectors, contributing to a 20% improvement in supply chain cost management.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financial dashboard using Excel and Power BI, enabling real-time monitoring of key performance indicators (KPIs) for clients in France Marseille.</w:t>
      </w:r>
    </w:p>
    <w:bookmarkEnd w:id="23"/>
    <w:bookmarkStart w:id="24" w:name="internship-ghi-advisory-marseille"/>
    <w:p>
      <w:pPr>
        <w:pStyle w:val="Heading4"/>
      </w:pPr>
      <w:r>
        <w:t xml:space="preserve">Internship | GHI Advisory (Marseille)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financial due diligence for mergers and acquisitions, with a focus on SMEs in the Provence-Alpes-Côte d’Azur region.</w:t>
      </w:r>
    </w:p>
    <w:p>
      <w:pPr>
        <w:numPr>
          <w:ilvl w:val="0"/>
          <w:numId w:val="1003"/>
        </w:numPr>
        <w:pStyle w:val="Compact"/>
      </w:pPr>
      <w:r>
        <w:t xml:space="preserve">Conducted market research to evaluate investment opportunities in Marseille’s growing startup ecosystem, highlighting potential for growth in renewable energy and tech sectors.</w:t>
      </w:r>
    </w:p>
    <w:bookmarkEnd w:id="24"/>
    <w:bookmarkEnd w:id="25"/>
    <w:bookmarkStart w:id="29" w:name="education-and-certifications"/>
    <w:p>
      <w:pPr>
        <w:pStyle w:val="Heading3"/>
      </w:pPr>
      <w:r>
        <w:t xml:space="preserve">Education and Certifications</w:t>
      </w:r>
    </w:p>
    <w:bookmarkStart w:id="26" w:name="Xa0e38eb64694fb7abf5a14750a8db0cc3bf2bd4"/>
    <w:p>
      <w:pPr>
        <w:pStyle w:val="Heading4"/>
      </w:pPr>
      <w:r>
        <w:t xml:space="preserve">MSc in Finance | [University Name], Marseille, France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Thesis: "Financial Strategies for SMEs in the Mediterranean Region," focusing on the unique challenges and opportunities faced by businesses in France Marseille.</w:t>
      </w:r>
    </w:p>
    <w:p>
      <w:pPr>
        <w:numPr>
          <w:ilvl w:val="0"/>
          <w:numId w:val="1004"/>
        </w:numPr>
        <w:pStyle w:val="Compact"/>
      </w:pPr>
      <w:r>
        <w:t xml:space="preserve">Courses: Corporate Finance, Financial Markets, Risk Management, and International Accounting.</w:t>
      </w:r>
    </w:p>
    <w:bookmarkEnd w:id="26"/>
    <w:bookmarkStart w:id="27" w:name="X770f4879df2d32f14941769971072e1310e124b"/>
    <w:p>
      <w:pPr>
        <w:pStyle w:val="Heading4"/>
      </w:pPr>
      <w:r>
        <w:t xml:space="preserve">BSc in Economics | [University Name], Marseille, France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econometrics and macroeconomic policy analysis.</w:t>
      </w:r>
    </w:p>
    <w:p>
      <w:pPr>
        <w:numPr>
          <w:ilvl w:val="0"/>
          <w:numId w:val="1005"/>
        </w:numPr>
        <w:pStyle w:val="Compact"/>
      </w:pPr>
      <w:r>
        <w:t xml:space="preserve">Participated in a research project analyzing the impact of European Union funding on regional development in southern France.</w:t>
      </w:r>
    </w:p>
    <w:bookmarkEnd w:id="27"/>
    <w:bookmarkStart w:id="28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CFA Level II Candidate (Chartered Financial Analyst)</w:t>
      </w:r>
    </w:p>
    <w:p>
      <w:pPr>
        <w:numPr>
          <w:ilvl w:val="0"/>
          <w:numId w:val="1006"/>
        </w:numPr>
        <w:pStyle w:val="Compact"/>
      </w:pPr>
      <w:r>
        <w:t xml:space="preserve">Microsoft Excel Expert Certification</w:t>
      </w:r>
    </w:p>
    <w:p>
      <w:pPr>
        <w:numPr>
          <w:ilvl w:val="0"/>
          <w:numId w:val="1006"/>
        </w:numPr>
        <w:pStyle w:val="Compact"/>
      </w:pPr>
      <w:r>
        <w:t xml:space="preserve">French CPA (Comptable Professionnel Agréé) – Pending</w:t>
      </w:r>
    </w:p>
    <w:bookmarkEnd w:id="28"/>
    <w:bookmarkEnd w:id="29"/>
    <w:bookmarkStart w:id="30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Financial Software:</w:t>
      </w:r>
      <w:r>
        <w:t xml:space="preserve"> </w:t>
      </w:r>
      <w:r>
        <w:t xml:space="preserve">Excel, QuickBooks, SAP, Bloomberg Terminal.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Python (Pandas, NumPy), R, Tableau.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Spanish (basic).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Compliance with French tax laws, GDPR, and EU financial regulations.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Association Française de la Finance (AFFI), Marseille Chapter.</w:t>
      </w:r>
    </w:p>
    <w:p>
      <w:pPr>
        <w:numPr>
          <w:ilvl w:val="0"/>
          <w:numId w:val="1008"/>
        </w:numPr>
        <w:pStyle w:val="Compact"/>
      </w:pPr>
      <w:r>
        <w:t xml:space="preserve">Participated in networking events hosted by the Chamber of Commerce of Marseille, focusing on financial innovation and regional economic growth.</w:t>
      </w:r>
    </w:p>
    <w:p>
      <w:pPr>
        <w:numPr>
          <w:ilvl w:val="0"/>
          <w:numId w:val="1008"/>
        </w:numPr>
        <w:pStyle w:val="Compact"/>
      </w:pPr>
      <w:r>
        <w:t xml:space="preserve">Volunteer for "FinTech for All," an initiative supporting startups in France Marseille through financial literacy programs.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Marseille’s cultural heritage, sailing in the Mediterranean, and following developments in sustainable finance.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2"/>
    <w:p>
      <w:pPr>
        <w:pStyle w:val="BodyText"/>
      </w:pPr>
      <w:r>
        <w:t xml:space="preserve">© 2023 [Your Name]. All rights reserved.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 in France Marseille</dc:title>
  <dc:creator/>
  <dc:language>en</dc:language>
  <cp:keywords/>
  <dcterms:created xsi:type="dcterms:W3CDTF">2025-12-05T06:39:43Z</dcterms:created>
  <dcterms:modified xsi:type="dcterms:W3CDTF">2025-12-05T06:39:43Z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