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+7 123 456 7890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Almaty, Kazakhstan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dedicated and results-driven Financial Analyst with over [X years] of experience in financial modeling, risk management, and strategic decision-making. My expertise lies in analyzing financial data to support business growth and optimize investment opportunities. With a strong understanding of the economic landscape in Kazakhstan Almaty, I aim to contribute my analytical skills to organizations seeking sustainable financial solutions. My career has been shaped by a commitment to accuracy, innovation, and delivering actionable insights tailored to the dynamic markets of Central Asia.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financial-analyst"/>
    <w:p>
      <w:pPr>
        <w:pStyle w:val="Heading3"/>
      </w:pPr>
      <w:r>
        <w:t xml:space="preserve">Financial Analyst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[Your Current/Old Company Name], Almaty, Kazakhstan</w:t>
      </w:r>
    </w:p>
    <w:p>
      <w:pPr>
        <w:pStyle w:val="BodyText"/>
      </w:pPr>
      <w:r>
        <w:rPr>
          <w:iCs/>
          <w:i/>
        </w:rPr>
        <w:t xml:space="preserve">[Month Year] – Present</w:t>
      </w:r>
    </w:p>
    <w:p>
      <w:pPr>
        <w:numPr>
          <w:ilvl w:val="0"/>
          <w:numId w:val="1001"/>
        </w:numPr>
        <w:pStyle w:val="Compact"/>
      </w:pPr>
      <w:r>
        <w:t xml:space="preserve">Conducted in-depth financial analysis of corporate performance, including revenue trends, cost structures, and profitability metrics to support strategic planning.</w:t>
      </w:r>
    </w:p>
    <w:p>
      <w:pPr>
        <w:numPr>
          <w:ilvl w:val="0"/>
          <w:numId w:val="1001"/>
        </w:numPr>
        <w:pStyle w:val="Compact"/>
      </w:pPr>
      <w:r>
        <w:t xml:space="preserve">Developed and maintained financial models to forecast cash flows, evaluate investment opportunities, and assess risks specific to the Kazakhstani market.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provide data-driven recommendations for budgeting, capital allocation, and operational efficiency improvements.</w:t>
      </w:r>
    </w:p>
    <w:p>
      <w:pPr>
        <w:numPr>
          <w:ilvl w:val="0"/>
          <w:numId w:val="1001"/>
        </w:numPr>
        <w:pStyle w:val="Compact"/>
      </w:pPr>
      <w:r>
        <w:t xml:space="preserve">Maintained compliance with local financial regulations in Kazakhstan Almaty while ensuring transparency in reporting processes.</w:t>
      </w:r>
    </w:p>
    <w:p>
      <w:pPr>
        <w:numPr>
          <w:ilvl w:val="0"/>
          <w:numId w:val="1001"/>
        </w:numPr>
        <w:pStyle w:val="Compact"/>
      </w:pPr>
      <w:r>
        <w:t xml:space="preserve">Prepared detailed reports for senior management and stakeholders, highlighting key findings and actionable insights to drive business decisions.</w:t>
      </w:r>
    </w:p>
    <w:bookmarkEnd w:id="22"/>
    <w:bookmarkStart w:id="23" w:name="junior-financial-analyst"/>
    <w:p>
      <w:pPr>
        <w:pStyle w:val="Heading3"/>
      </w:pPr>
      <w:r>
        <w:t xml:space="preserve">Junior Financial Analyst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[Previous Company Name], Almaty, Kazakhstan</w:t>
      </w:r>
    </w:p>
    <w:p>
      <w:pPr>
        <w:pStyle w:val="BodyText"/>
      </w:pPr>
      <w:r>
        <w:rPr>
          <w:iCs/>
          <w:i/>
        </w:rPr>
        <w:t xml:space="preserve">[Month Year] – [Month Year]</w:t>
      </w:r>
    </w:p>
    <w:p>
      <w:pPr>
        <w:numPr>
          <w:ilvl w:val="0"/>
          <w:numId w:val="1002"/>
        </w:numPr>
        <w:pStyle w:val="Compact"/>
      </w:pPr>
      <w:r>
        <w:t xml:space="preserve">Assisted in the preparation of financial statements, audits, and tax filings for multinational corporations operating in Kazakhstan Almaty.</w:t>
      </w:r>
    </w:p>
    <w:p>
      <w:pPr>
        <w:numPr>
          <w:ilvl w:val="0"/>
          <w:numId w:val="1002"/>
        </w:numPr>
        <w:pStyle w:val="Compact"/>
      </w:pPr>
      <w:r>
        <w:t xml:space="preserve">Monitored market trends and economic indicators to identify opportunities for cost savings and revenue growth.</w:t>
      </w:r>
    </w:p>
    <w:p>
      <w:pPr>
        <w:numPr>
          <w:ilvl w:val="0"/>
          <w:numId w:val="1002"/>
        </w:numPr>
        <w:pStyle w:val="Compact"/>
      </w:pPr>
      <w:r>
        <w:t xml:space="preserve">Supported the development of annual budgets and long-term financial forecasts for clients across various industries, including energy and agriculture.</w:t>
      </w:r>
    </w:p>
    <w:p>
      <w:pPr>
        <w:numPr>
          <w:ilvl w:val="0"/>
          <w:numId w:val="1002"/>
        </w:numPr>
        <w:pStyle w:val="Compact"/>
      </w:pPr>
      <w:r>
        <w:t xml:space="preserve">Utilized advanced Excel techniques, SQL, and financial software to streamline data analysis processes.</w:t>
      </w:r>
    </w:p>
    <w:bookmarkEnd w:id="23"/>
    <w:bookmarkEnd w:id="24"/>
    <w:bookmarkStart w:id="27" w:name="education"/>
    <w:p>
      <w:pPr>
        <w:pStyle w:val="Heading2"/>
      </w:pPr>
      <w:r>
        <w:t xml:space="preserve">Education</w:t>
      </w:r>
    </w:p>
    <w:bookmarkStart w:id="25" w:name="bachelor-of-science-in-finance"/>
    <w:p>
      <w:pPr>
        <w:pStyle w:val="Heading3"/>
      </w:pPr>
      <w:r>
        <w:t xml:space="preserve">Bachelor of Science in Finance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[University Name], Almaty, Kazakhstan</w:t>
      </w:r>
    </w:p>
    <w:p>
      <w:pPr>
        <w:pStyle w:val="BodyText"/>
      </w:pPr>
      <w:r>
        <w:rPr>
          <w:iCs/>
          <w:i/>
        </w:rPr>
        <w:t xml:space="preserve">[Year] – [Year]</w:t>
      </w:r>
    </w:p>
    <w:p>
      <w:pPr>
        <w:numPr>
          <w:ilvl w:val="0"/>
          <w:numId w:val="1003"/>
        </w:numPr>
        <w:pStyle w:val="Compact"/>
      </w:pPr>
      <w:r>
        <w:t xml:space="preserve">Graduated with honors, focusing on financial management, investment analysis, and corporate finance.</w:t>
      </w:r>
    </w:p>
    <w:p>
      <w:pPr>
        <w:numPr>
          <w:ilvl w:val="0"/>
          <w:numId w:val="1003"/>
        </w:numPr>
        <w:pStyle w:val="Compact"/>
      </w:pPr>
      <w:r>
        <w:t xml:space="preserve">Participated in internships with local financial institutions in Kazakhstan Almaty to gain hands-on experience in market analysis and risk assessment.</w:t>
      </w:r>
    </w:p>
    <w:bookmarkEnd w:id="25"/>
    <w:bookmarkStart w:id="26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CFA (Chartered Financial Analyst) Level III Candidate</w:t>
      </w:r>
      <w:r>
        <w:t xml:space="preserve"> </w:t>
      </w:r>
      <w:r>
        <w:t xml:space="preserve">– [Institution Name],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CPA (Certified Public Accountant)</w:t>
      </w:r>
      <w:r>
        <w:t xml:space="preserve"> </w:t>
      </w:r>
      <w:r>
        <w:t xml:space="preserve">– [Institution Name],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Risk Manager (CRM)</w:t>
      </w:r>
      <w:r>
        <w:t xml:space="preserve"> </w:t>
      </w:r>
      <w:r>
        <w:t xml:space="preserve">– [Institution Name], [Year]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Financial Modeling:</w:t>
      </w:r>
      <w:r>
        <w:t xml:space="preserve"> </w:t>
      </w:r>
      <w:r>
        <w:t xml:space="preserve">Proficient in building and interpreting models for valuation, forecasting, and scenario analysis.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Skilled in using tools like Excel, Power BI, and Python for data visualization and statistical analysis.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Risk Management:</w:t>
      </w:r>
      <w:r>
        <w:t xml:space="preserve"> </w:t>
      </w:r>
      <w:r>
        <w:t xml:space="preserve">Experienced in identifying financial risks and implementing mitigation strategies tailored to the Kazakhstan Almaty market.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Regulatory Compliance:</w:t>
      </w:r>
      <w:r>
        <w:t xml:space="preserve"> </w:t>
      </w:r>
      <w:r>
        <w:t xml:space="preserve">Familiar with Kazakhstani financial regulations, including those related to banking, taxation, and corporate governance.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verbal and written communication skills to present complex financial concepts to non-technical stakeholders.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(professional proficiency)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Kazakh:</w:t>
      </w:r>
      <w:r>
        <w:t xml:space="preserve"> </w:t>
      </w:r>
      <w:r>
        <w:t xml:space="preserve">Intermediate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Russian:</w:t>
      </w:r>
      <w:r>
        <w:t xml:space="preserve"> </w:t>
      </w:r>
      <w:r>
        <w:t xml:space="preserve">Advanced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Certifications and Memberships:</w:t>
      </w:r>
    </w:p>
    <w:p>
      <w:pPr>
        <w:numPr>
          <w:ilvl w:val="0"/>
          <w:numId w:val="1007"/>
        </w:numPr>
        <w:pStyle w:val="Compact"/>
      </w:pPr>
      <w:r>
        <w:t xml:space="preserve">Member of the Association of Financial Analysts in Kazakhstan (AFAK)</w:t>
      </w:r>
    </w:p>
    <w:p>
      <w:pPr>
        <w:numPr>
          <w:ilvl w:val="0"/>
          <w:numId w:val="1007"/>
        </w:numPr>
        <w:pStyle w:val="Compact"/>
      </w:pPr>
      <w:r>
        <w:t xml:space="preserve">Member of the CFA Institute</w:t>
      </w:r>
    </w:p>
    <w:p>
      <w:pPr>
        <w:pStyle w:val="FirstParagraph"/>
      </w:pPr>
      <w:r>
        <w:rPr>
          <w:bCs/>
          <w:b/>
        </w:rPr>
        <w:t xml:space="preserve">Professional Affiliations:</w:t>
      </w:r>
    </w:p>
    <w:p>
      <w:pPr>
        <w:numPr>
          <w:ilvl w:val="0"/>
          <w:numId w:val="1008"/>
        </w:numPr>
        <w:pStyle w:val="Compact"/>
      </w:pPr>
      <w:r>
        <w:t xml:space="preserve">Participated in seminars and workshops on financial trends in Central Asia, hosted by the Almaty Financial Forum.</w:t>
      </w:r>
    </w:p>
    <w:p>
      <w:pPr>
        <w:numPr>
          <w:ilvl w:val="0"/>
          <w:numId w:val="1008"/>
        </w:numPr>
        <w:pStyle w:val="Compact"/>
      </w:pPr>
      <w:r>
        <w:t xml:space="preserve">Contributed to local economic research projects focused on Kazakhstan’s investment climate.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Financial Analyst in Kazakhstan Almaty</dc:title>
  <dc:creator/>
  <dc:language>en</dc:language>
  <cp:keywords/>
  <dcterms:created xsi:type="dcterms:W3CDTF">2026-07-28T14:53:11Z</dcterms:created>
  <dcterms:modified xsi:type="dcterms:W3CDTF">2026-07-28T14:53:11Z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