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33" w:name="financial-analyst-morocco-casablanca"/>
    <w:p>
      <w:pPr>
        <w:pStyle w:val="Heading2"/>
      </w:pPr>
      <w:r>
        <w:t xml:space="preserve">Financial Analyst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[Your Phone Number]</w:t>
      </w:r>
    </w:p>
    <w:p>
      <w:pPr>
        <w:pStyle w:val="BodyText"/>
      </w:pPr>
      <w:r>
        <w:rPr>
          <w:bCs/>
          <w:b/>
        </w:rPr>
        <w:t xml:space="preserve">Location:</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A dedicated and detail-oriented Financial Analyst with [X years] of experience in financial modeling, risk assessment, and strategic decision-making. Proficient in analyzing complex financial data to support business objectives and optimize resource allocation. A strong understanding of the Moroccan market dynamics, including regulatory frameworks, local economic trends, and banking systems in Casablanca. Committed to delivering actionable insights that drive profitability and sustainable growth for organizations operating in Morocco.</w:t>
      </w:r>
    </w:p>
    <w:bookmarkEnd w:id="21"/>
    <w:bookmarkStart w:id="22" w:name="education"/>
    <w:p>
      <w:pPr>
        <w:pStyle w:val="Heading3"/>
      </w:pPr>
      <w:r>
        <w:t xml:space="preserve">Education</w:t>
      </w:r>
    </w:p>
    <w:p>
      <w:pPr>
        <w:pStyle w:val="FirstParagraph"/>
      </w:pPr>
      <w:r>
        <w:rPr>
          <w:bCs/>
          <w:b/>
        </w:rPr>
        <w:t xml:space="preserve">Bachelor of Science in Finance</w:t>
      </w:r>
      <w:r>
        <w:br/>
      </w:r>
      <w:r>
        <w:t xml:space="preserve">[University Name], Casablanca, Morocco</w:t>
      </w:r>
      <w:r>
        <w:br/>
      </w:r>
      <w:r>
        <w:t xml:space="preserve">[Year of Graduation]</w:t>
      </w:r>
    </w:p>
    <w:p>
      <w:pPr>
        <w:pStyle w:val="BodyText"/>
      </w:pPr>
      <w:r>
        <w:rPr>
          <w:bCs/>
          <w:b/>
        </w:rPr>
        <w:t xml:space="preserve">Master of Business Administration (MBA)</w:t>
      </w:r>
      <w:r>
        <w:br/>
      </w:r>
      <w:r>
        <w:t xml:space="preserve">[University Name], Casablanca, Morocco</w:t>
      </w:r>
      <w:r>
        <w:br/>
      </w:r>
      <w:r>
        <w:t xml:space="preserve">[Year of Graduation]</w:t>
      </w:r>
    </w:p>
    <w:bookmarkEnd w:id="22"/>
    <w:bookmarkStart w:id="26" w:name="professional-experience"/>
    <w:p>
      <w:pPr>
        <w:pStyle w:val="Heading3"/>
      </w:pPr>
      <w:r>
        <w:t xml:space="preserve">Professional Experience</w:t>
      </w:r>
    </w:p>
    <w:bookmarkStart w:id="23" w:name="financial-analyst"/>
    <w:p>
      <w:pPr>
        <w:pStyle w:val="Heading4"/>
      </w:pPr>
      <w:r>
        <w:t xml:space="preserve">Financial Analyst</w:t>
      </w:r>
    </w:p>
    <w:p>
      <w:pPr>
        <w:pStyle w:val="FirstParagraph"/>
      </w:pPr>
      <w:r>
        <w:rPr>
          <w:bCs/>
          <w:b/>
        </w:rPr>
        <w:t xml:space="preserve">[Company Name]</w:t>
      </w:r>
      <w:r>
        <w:t xml:space="preserve">, Casablanca, Morocco</w:t>
      </w:r>
      <w:r>
        <w:br/>
      </w:r>
      <w:r>
        <w:t xml:space="preserve">[Start Date] – [End Date]</w:t>
      </w:r>
    </w:p>
    <w:p>
      <w:pPr>
        <w:numPr>
          <w:ilvl w:val="0"/>
          <w:numId w:val="1001"/>
        </w:numPr>
        <w:pStyle w:val="Compact"/>
      </w:pPr>
      <w:r>
        <w:t xml:space="preserve">Conducted in-depth financial analysis of company performance, including revenue forecasting, cost-benefit analysis, and budget variance reporting to support strategic planning.</w:t>
      </w:r>
    </w:p>
    <w:p>
      <w:pPr>
        <w:numPr>
          <w:ilvl w:val="0"/>
          <w:numId w:val="1001"/>
        </w:numPr>
        <w:pStyle w:val="Compact"/>
      </w:pPr>
      <w:r>
        <w:t xml:space="preserve">Developed and maintained financial models to evaluate investment opportunities, risk management strategies, and capital allocation decisions tailored to the Moroccan market.</w:t>
      </w:r>
    </w:p>
    <w:p>
      <w:pPr>
        <w:numPr>
          <w:ilvl w:val="0"/>
          <w:numId w:val="1001"/>
        </w:numPr>
        <w:pStyle w:val="Compact"/>
      </w:pPr>
      <w:r>
        <w:t xml:space="preserve">Collaborated with cross-functional teams in Casablanca to provide data-driven insights that improved operational efficiency and reduced costs by 15% within a year.</w:t>
      </w:r>
    </w:p>
    <w:p>
      <w:pPr>
        <w:numPr>
          <w:ilvl w:val="0"/>
          <w:numId w:val="1001"/>
        </w:numPr>
        <w:pStyle w:val="Compact"/>
      </w:pPr>
      <w:r>
        <w:t xml:space="preserve">Prepared comprehensive reports for senior management, highlighting key financial trends and recommendations for growth in Morocco’s dynamic economic environment.</w:t>
      </w:r>
    </w:p>
    <w:p>
      <w:pPr>
        <w:numPr>
          <w:ilvl w:val="0"/>
          <w:numId w:val="1001"/>
        </w:numPr>
        <w:pStyle w:val="Compact"/>
      </w:pPr>
      <w:r>
        <w:t xml:space="preserve">Ensured compliance with local regulations and international accounting standards (IFRS) while managing financial audits for [Company Name]’s operations in Casablanca.</w:t>
      </w:r>
    </w:p>
    <w:bookmarkEnd w:id="23"/>
    <w:bookmarkStart w:id="24" w:name="financial-analyst-intern"/>
    <w:p>
      <w:pPr>
        <w:pStyle w:val="Heading4"/>
      </w:pPr>
      <w:r>
        <w:t xml:space="preserve">Financial Analyst Intern</w:t>
      </w:r>
    </w:p>
    <w:p>
      <w:pPr>
        <w:pStyle w:val="FirstParagraph"/>
      </w:pPr>
      <w:r>
        <w:rPr>
          <w:bCs/>
          <w:b/>
        </w:rPr>
        <w:t xml:space="preserve">[Company Name]</w:t>
      </w:r>
      <w:r>
        <w:t xml:space="preserve">, Casablanca, Morocco</w:t>
      </w:r>
      <w:r>
        <w:br/>
      </w:r>
      <w:r>
        <w:t xml:space="preserve">[Start Date] – [End Date]</w:t>
      </w:r>
    </w:p>
    <w:p>
      <w:pPr>
        <w:numPr>
          <w:ilvl w:val="0"/>
          <w:numId w:val="1002"/>
        </w:numPr>
        <w:pStyle w:val="Compact"/>
      </w:pPr>
      <w:r>
        <w:t xml:space="preserve">Supported the analysis of cash flow projections and working capital management to optimize liquidity for businesses in Casablanca.</w:t>
      </w:r>
    </w:p>
    <w:p>
      <w:pPr>
        <w:numPr>
          <w:ilvl w:val="0"/>
          <w:numId w:val="1002"/>
        </w:numPr>
        <w:pStyle w:val="Compact"/>
      </w:pPr>
      <w:r>
        <w:t xml:space="preserve">Participated in the development of a risk assessment framework for projects within the Moroccan real estate sector, ensuring alignment with local market conditions.</w:t>
      </w:r>
    </w:p>
    <w:bookmarkEnd w:id="24"/>
    <w:bookmarkStart w:id="25" w:name="financial-intern"/>
    <w:p>
      <w:pPr>
        <w:pStyle w:val="Heading4"/>
      </w:pPr>
      <w:r>
        <w:t xml:space="preserve">Financial Intern</w:t>
      </w:r>
    </w:p>
    <w:p>
      <w:pPr>
        <w:pStyle w:val="FirstParagraph"/>
      </w:pPr>
      <w:r>
        <w:rPr>
          <w:bCs/>
          <w:b/>
        </w:rPr>
        <w:t xml:space="preserve">[Bank Name]</w:t>
      </w:r>
      <w:r>
        <w:t xml:space="preserve">, Casablanca, Morocco</w:t>
      </w:r>
      <w:r>
        <w:br/>
      </w:r>
      <w:r>
        <w:t xml:space="preserve">[Start Date] – [End Date]</w:t>
      </w:r>
    </w:p>
    <w:p>
      <w:pPr>
        <w:numPr>
          <w:ilvl w:val="0"/>
          <w:numId w:val="1003"/>
        </w:numPr>
        <w:pStyle w:val="Compact"/>
      </w:pPr>
      <w:r>
        <w:t xml:space="preserve">Provided analytical support for loan portfolios, assessing credit risk and financial viability of clients in Morocco.</w:t>
      </w:r>
    </w:p>
    <w:p>
      <w:pPr>
        <w:numPr>
          <w:ilvl w:val="0"/>
          <w:numId w:val="1003"/>
        </w:numPr>
        <w:pStyle w:val="Compact"/>
      </w:pPr>
      <w:r>
        <w:t xml:space="preserve">Conducted market research on economic indicators affecting banking operations in Casablanca, contributing to the development of tailored financial products.</w:t>
      </w:r>
    </w:p>
    <w:bookmarkEnd w:id="25"/>
    <w:bookmarkEnd w:id="26"/>
    <w:bookmarkStart w:id="27" w:name="key-skills"/>
    <w:p>
      <w:pPr>
        <w:pStyle w:val="Heading3"/>
      </w:pPr>
      <w:r>
        <w:t xml:space="preserve">Key Skills</w:t>
      </w:r>
    </w:p>
    <w:p>
      <w:pPr>
        <w:numPr>
          <w:ilvl w:val="0"/>
          <w:numId w:val="1004"/>
        </w:numPr>
        <w:pStyle w:val="Compact"/>
      </w:pPr>
      <w:r>
        <w:rPr>
          <w:bCs/>
          <w:b/>
        </w:rPr>
        <w:t xml:space="preserve">Financial Modeling &amp; Analysis:</w:t>
      </w:r>
      <w:r>
        <w:t xml:space="preserve"> </w:t>
      </w:r>
      <w:r>
        <w:t xml:space="preserve">Expertise in building and interpreting financial models for forecasting, valuation, and scenario analysis in Morocco’s business landscape.</w:t>
      </w:r>
    </w:p>
    <w:p>
      <w:pPr>
        <w:numPr>
          <w:ilvl w:val="0"/>
          <w:numId w:val="1004"/>
        </w:numPr>
        <w:pStyle w:val="Compact"/>
      </w:pPr>
      <w:r>
        <w:rPr>
          <w:bCs/>
          <w:b/>
        </w:rPr>
        <w:t xml:space="preserve">Data Analysis:</w:t>
      </w:r>
      <w:r>
        <w:t xml:space="preserve"> </w:t>
      </w:r>
      <w:r>
        <w:t xml:space="preserve">Proficient in using tools like Excel, Power BI, and SQL to analyze large datasets and derive actionable insights for businesses in Casablanca.</w:t>
      </w:r>
    </w:p>
    <w:p>
      <w:pPr>
        <w:numPr>
          <w:ilvl w:val="0"/>
          <w:numId w:val="1004"/>
        </w:numPr>
        <w:pStyle w:val="Compact"/>
      </w:pPr>
      <w:r>
        <w:rPr>
          <w:bCs/>
          <w:b/>
        </w:rPr>
        <w:t xml:space="preserve">Risk Management:</w:t>
      </w:r>
      <w:r>
        <w:t xml:space="preserve"> </w:t>
      </w:r>
      <w:r>
        <w:t xml:space="preserve">Strong understanding of risk assessment frameworks, particularly relevant to the Moroccan financial sector’s regulatory environment.</w:t>
      </w:r>
    </w:p>
    <w:p>
      <w:pPr>
        <w:numPr>
          <w:ilvl w:val="0"/>
          <w:numId w:val="1004"/>
        </w:numPr>
        <w:pStyle w:val="Compact"/>
      </w:pPr>
      <w:r>
        <w:rPr>
          <w:bCs/>
          <w:b/>
        </w:rPr>
        <w:t xml:space="preserve">Local Market Knowledge:</w:t>
      </w:r>
      <w:r>
        <w:t xml:space="preserve"> </w:t>
      </w:r>
      <w:r>
        <w:t xml:space="preserve">Deep familiarity with Morocco’s economic trends, banking systems, and cultural nuances in Casablanca.</w:t>
      </w:r>
    </w:p>
    <w:p>
      <w:pPr>
        <w:numPr>
          <w:ilvl w:val="0"/>
          <w:numId w:val="1004"/>
        </w:numPr>
        <w:pStyle w:val="Compact"/>
      </w:pPr>
      <w:r>
        <w:rPr>
          <w:bCs/>
          <w:b/>
        </w:rPr>
        <w:t xml:space="preserve">Communication &amp; Collaboration:</w:t>
      </w:r>
      <w:r>
        <w:t xml:space="preserve"> </w:t>
      </w:r>
      <w:r>
        <w:t xml:space="preserve">Skilled in presenting complex financial data to non-technical stakeholders and working effectively within multicultural teams in Morocco.</w:t>
      </w:r>
    </w:p>
    <w:p>
      <w:pPr>
        <w:numPr>
          <w:ilvl w:val="0"/>
          <w:numId w:val="1004"/>
        </w:numPr>
        <w:pStyle w:val="Compact"/>
      </w:pPr>
      <w:r>
        <w:rPr>
          <w:bCs/>
          <w:b/>
        </w:rPr>
        <w:t xml:space="preserve">Languages:</w:t>
      </w:r>
      <w:r>
        <w:t xml:space="preserve"> </w:t>
      </w:r>
      <w:r>
        <w:t xml:space="preserve">Fluent in Arabic and French, with proficiency in English for professional communication.</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CFA Level II Candidate</w:t>
      </w:r>
      <w:r>
        <w:br/>
      </w:r>
      <w:r>
        <w:t xml:space="preserve">Chartered Financial Analyst Institute</w:t>
      </w:r>
      <w:r>
        <w:br/>
      </w:r>
      <w:r>
        <w:t xml:space="preserve">[Year]</w:t>
      </w:r>
    </w:p>
    <w:p>
      <w:pPr>
        <w:pStyle w:val="BodyText"/>
      </w:pPr>
      <w:r>
        <w:rPr>
          <w:bCs/>
          <w:b/>
        </w:rPr>
        <w:t xml:space="preserve">Professional Certificate in Financial Analysis</w:t>
      </w:r>
      <w:r>
        <w:br/>
      </w:r>
      <w:r>
        <w:t xml:space="preserve">[Institution Name], Casablanca, Morocco</w:t>
      </w:r>
      <w:r>
        <w:br/>
      </w:r>
      <w:r>
        <w:t xml:space="preserve">[Year]</w:t>
      </w:r>
    </w:p>
    <w:p>
      <w:pPr>
        <w:pStyle w:val="BodyText"/>
      </w:pPr>
      <w:r>
        <w:rPr>
          <w:bCs/>
          <w:b/>
        </w:rPr>
        <w:t xml:space="preserve">Microsoft Excel Advanced Certification</w:t>
      </w:r>
      <w:r>
        <w:br/>
      </w:r>
      <w:r>
        <w:t xml:space="preserve">[Platform Name]</w:t>
      </w:r>
      <w:r>
        <w:br/>
      </w:r>
      <w:r>
        <w:t xml:space="preserve">[Year]</w:t>
      </w:r>
    </w:p>
    <w:bookmarkEnd w:id="28"/>
    <w:bookmarkStart w:id="29"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Excel (Advanced), PowerPoint, Word, SAP, QuickBooks, Tableau</w:t>
      </w:r>
    </w:p>
    <w:p>
      <w:pPr>
        <w:numPr>
          <w:ilvl w:val="0"/>
          <w:numId w:val="1005"/>
        </w:numPr>
        <w:pStyle w:val="Compact"/>
      </w:pPr>
      <w:r>
        <w:rPr>
          <w:bCs/>
          <w:b/>
        </w:rPr>
        <w:t xml:space="preserve">Data Tools:</w:t>
      </w:r>
      <w:r>
        <w:t xml:space="preserve"> </w:t>
      </w:r>
      <w:r>
        <w:t xml:space="preserve">Python (Basic), SQL (Intermediate)</w:t>
      </w:r>
    </w:p>
    <w:p>
      <w:pPr>
        <w:numPr>
          <w:ilvl w:val="0"/>
          <w:numId w:val="1005"/>
        </w:numPr>
        <w:pStyle w:val="Compact"/>
      </w:pPr>
      <w:r>
        <w:rPr>
          <w:bCs/>
          <w:b/>
        </w:rPr>
        <w:t xml:space="preserve">Fintech &amp; Local Systems:</w:t>
      </w:r>
      <w:r>
        <w:t xml:space="preserve"> </w:t>
      </w:r>
      <w:r>
        <w:t xml:space="preserve">Knowledge of Morocco’s digital banking platforms and financial technology trends in Casablanca.</w:t>
      </w:r>
    </w:p>
    <w:bookmarkEnd w:id="29"/>
    <w:bookmarkStart w:id="30" w:name="professional-affiliations"/>
    <w:p>
      <w:pPr>
        <w:pStyle w:val="Heading3"/>
      </w:pPr>
      <w:r>
        <w:t xml:space="preserve">Professional Affiliations</w:t>
      </w:r>
    </w:p>
    <w:p>
      <w:pPr>
        <w:pStyle w:val="FirstParagraph"/>
      </w:pPr>
      <w:r>
        <w:rPr>
          <w:bCs/>
          <w:b/>
        </w:rPr>
        <w:t xml:space="preserve">Association des Analystes Financiers du Maroc (AAFM)</w:t>
      </w:r>
      <w:r>
        <w:br/>
      </w:r>
      <w:r>
        <w:t xml:space="preserve">Member, [Year – Present]</w:t>
      </w:r>
    </w:p>
    <w:p>
      <w:pPr>
        <w:pStyle w:val="BodyText"/>
      </w:pPr>
      <w:r>
        <w:rPr>
          <w:bCs/>
          <w:b/>
        </w:rPr>
        <w:t xml:space="preserve">International Finance Association (IFA)</w:t>
      </w:r>
      <w:r>
        <w:br/>
      </w:r>
      <w:r>
        <w:t xml:space="preserve">Member, [Year – Present]</w:t>
      </w:r>
    </w:p>
    <w:bookmarkEnd w:id="30"/>
    <w:bookmarkStart w:id="31" w:name="projects-contributions"/>
    <w:p>
      <w:pPr>
        <w:pStyle w:val="Heading3"/>
      </w:pPr>
      <w:r>
        <w:t xml:space="preserve">Projects &amp; Contributions</w:t>
      </w:r>
    </w:p>
    <w:p>
      <w:pPr>
        <w:pStyle w:val="FirstParagraph"/>
      </w:pPr>
      <w:r>
        <w:rPr>
          <w:bCs/>
          <w:b/>
        </w:rPr>
        <w:t xml:space="preserve">Economic Impact Study of Casablanca’s Tech Sector</w:t>
      </w:r>
      <w:r>
        <w:br/>
      </w:r>
      <w:r>
        <w:t xml:space="preserve">[Organization Name], Casablanca, Morocco</w:t>
      </w:r>
      <w:r>
        <w:br/>
      </w:r>
      <w:r>
        <w:t xml:space="preserve">[Year]</w:t>
      </w:r>
    </w:p>
    <w:p>
      <w:pPr>
        <w:numPr>
          <w:ilvl w:val="0"/>
          <w:numId w:val="1006"/>
        </w:numPr>
        <w:pStyle w:val="Compact"/>
      </w:pPr>
      <w:r>
        <w:t xml:space="preserve">Conducted research on the financial performance of startups in Casablanca’s tech ecosystem, identifying funding gaps and growth opportunities.</w:t>
      </w:r>
    </w:p>
    <w:p>
      <w:pPr>
        <w:numPr>
          <w:ilvl w:val="0"/>
          <w:numId w:val="1006"/>
        </w:numPr>
        <w:pStyle w:val="Compact"/>
      </w:pPr>
      <w:r>
        <w:t xml:space="preserve">Published a report that was cited by local policymakers to inform investment strategies in the region.</w:t>
      </w:r>
    </w:p>
    <w:p>
      <w:pPr>
        <w:pStyle w:val="FirstParagraph"/>
      </w:pPr>
      <w:r>
        <w:rPr>
          <w:bCs/>
          <w:b/>
        </w:rPr>
        <w:t xml:space="preserve">Financial Literacy Campaign for SMEs in Morocco</w:t>
      </w:r>
      <w:r>
        <w:br/>
      </w:r>
      <w:r>
        <w:t xml:space="preserve">[Organization Name], Casablanca, Morocco</w:t>
      </w:r>
      <w:r>
        <w:br/>
      </w:r>
      <w:r>
        <w:t xml:space="preserve">[Year]</w:t>
      </w:r>
    </w:p>
    <w:p>
      <w:pPr>
        <w:numPr>
          <w:ilvl w:val="0"/>
          <w:numId w:val="1007"/>
        </w:numPr>
        <w:pStyle w:val="Compact"/>
      </w:pPr>
      <w:r>
        <w:t xml:space="preserve">Developed training materials to educate small business owners in Casablanca on financial planning and budgeting.</w:t>
      </w:r>
    </w:p>
    <w:p>
      <w:pPr>
        <w:numPr>
          <w:ilvl w:val="0"/>
          <w:numId w:val="1007"/>
        </w:numPr>
        <w:pStyle w:val="Compact"/>
      </w:pPr>
      <w:r>
        <w:t xml:space="preserve">Delivered workshops that reached over 500 participants across the region.</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2025-12-04T00:08:28Z</dcterms:created>
  <dcterms:modified xsi:type="dcterms:W3CDTF">2025-12-04T00:08:28Z</dcterms:modified>
</cp:coreProperties>
</file>

<file path=docProps/custom.xml><?xml version="1.0" encoding="utf-8"?>
<Properties xmlns="http://schemas.openxmlformats.org/officeDocument/2006/custom-properties" xmlns:vt="http://schemas.openxmlformats.org/officeDocument/2006/docPropsVTypes"/>
</file>