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New</w:t>
      </w:r>
      <w:r>
        <w:t xml:space="preserve"> </w:t>
      </w:r>
      <w:r>
        <w:t xml:space="preserve">Zealand</w:t>
      </w:r>
      <w:r>
        <w:t xml:space="preserve"> </w:t>
      </w:r>
      <w:r>
        <w:t xml:space="preserve">Wellington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detail-oriented Financial Analyst with [X years] of experience in financial modeling, budgeting, and strategic decision-making. Proficient in analyzing complex financial data to support business growth and operational efficiency. Committed to delivering insights tailored to the dynamic economic landscape of New Zealand Wellington. Proven expertise in leveraging financial tools and technologies to drive measurable outcomes for organizations across diverse industries.</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XYZ Financial Solutions Ltd., Wellington, New Zealand</w:t>
      </w:r>
    </w:p>
    <w:p>
      <w:pPr>
        <w:pStyle w:val="BodyText"/>
      </w:pPr>
      <w:r>
        <w:rPr>
          <w:iCs/>
          <w:i/>
        </w:rPr>
        <w:t xml:space="preserve">January 2019 – Present</w:t>
      </w:r>
    </w:p>
    <w:p>
      <w:pPr>
        <w:numPr>
          <w:ilvl w:val="0"/>
          <w:numId w:val="1001"/>
        </w:numPr>
        <w:pStyle w:val="Compact"/>
      </w:pPr>
      <w:r>
        <w:t xml:space="preserve">Provided financial forecasting and scenario analysis to support strategic planning for clients in the tech and renewable energy sectors in New Zealand Wellington.</w:t>
      </w:r>
    </w:p>
    <w:p>
      <w:pPr>
        <w:numPr>
          <w:ilvl w:val="0"/>
          <w:numId w:val="1001"/>
        </w:numPr>
        <w:pStyle w:val="Compact"/>
      </w:pPr>
      <w:r>
        <w:t xml:space="preserve">Developed and maintained complex financial models to evaluate investment opportunities, ensuring alignment with organizational goals.</w:t>
      </w:r>
    </w:p>
    <w:p>
      <w:pPr>
        <w:numPr>
          <w:ilvl w:val="0"/>
          <w:numId w:val="1001"/>
        </w:numPr>
        <w:pStyle w:val="Compact"/>
      </w:pPr>
      <w:r>
        <w:t xml:space="preserve">Collaborated with cross-functional teams to prepare quarterly budgeting reports, identifying cost-saving initiatives that reduced expenses by 12% in 2021.</w:t>
      </w:r>
    </w:p>
    <w:p>
      <w:pPr>
        <w:numPr>
          <w:ilvl w:val="0"/>
          <w:numId w:val="1001"/>
        </w:numPr>
        <w:pStyle w:val="Compact"/>
      </w:pPr>
      <w:r>
        <w:t xml:space="preserve">Monitored market trends and economic indicators specific to Wellington’s economy, offering actionable recommendations to enhance profitability.</w:t>
      </w:r>
    </w:p>
    <w:p>
      <w:pPr>
        <w:numPr>
          <w:ilvl w:val="0"/>
          <w:numId w:val="1001"/>
        </w:numPr>
        <w:pStyle w:val="Compact"/>
      </w:pPr>
      <w:r>
        <w:t xml:space="preserve">Generated comprehensive financial dashboards using Power BI, improving transparency and decision-making for stakeholders in New Zealand Wellington.</w:t>
      </w:r>
    </w:p>
    <w:bookmarkEnd w:id="22"/>
    <w:bookmarkStart w:id="23" w:name="junior-financial-analyst"/>
    <w:p>
      <w:pPr>
        <w:pStyle w:val="Heading3"/>
      </w:pPr>
      <w:r>
        <w:t xml:space="preserve">Junior Financial Analyst</w:t>
      </w:r>
    </w:p>
    <w:p>
      <w:pPr>
        <w:pStyle w:val="FirstParagraph"/>
      </w:pPr>
      <w:r>
        <w:rPr>
          <w:bCs/>
          <w:b/>
        </w:rPr>
        <w:t xml:space="preserve">ABC Accounting Services, Wellington, New Zealand</w:t>
      </w:r>
    </w:p>
    <w:p>
      <w:pPr>
        <w:pStyle w:val="BodyText"/>
      </w:pPr>
      <w:r>
        <w:rPr>
          <w:iCs/>
          <w:i/>
        </w:rPr>
        <w:t xml:space="preserve">June 2017 – December 2018</w:t>
      </w:r>
    </w:p>
    <w:p>
      <w:pPr>
        <w:numPr>
          <w:ilvl w:val="0"/>
          <w:numId w:val="1002"/>
        </w:numPr>
        <w:pStyle w:val="Compact"/>
      </w:pPr>
      <w:r>
        <w:t xml:space="preserve">Assisted in preparing financial statements and tax compliance reports for SMEs in the Wellington region.</w:t>
      </w:r>
    </w:p>
    <w:p>
      <w:pPr>
        <w:numPr>
          <w:ilvl w:val="0"/>
          <w:numId w:val="1002"/>
        </w:numPr>
        <w:pStyle w:val="Compact"/>
      </w:pPr>
      <w:r>
        <w:t xml:space="preserve">Conducted variance analysis to identify discrepancies between budgeted and actual figures, improving accuracy by 15%.</w:t>
      </w:r>
    </w:p>
    <w:p>
      <w:pPr>
        <w:numPr>
          <w:ilvl w:val="0"/>
          <w:numId w:val="1002"/>
        </w:numPr>
        <w:pStyle w:val="Compact"/>
      </w:pPr>
      <w:r>
        <w:t xml:space="preserve">Supported clients with cash flow management strategies, contributing to a 20% reduction in late payments for small businesses in Wellington.</w:t>
      </w:r>
    </w:p>
    <w:p>
      <w:pPr>
        <w:numPr>
          <w:ilvl w:val="0"/>
          <w:numId w:val="1002"/>
        </w:numPr>
        <w:pStyle w:val="Compact"/>
      </w:pPr>
      <w:r>
        <w:t xml:space="preserve">Collaborated with senior analysts to audit financial processes, ensuring adherence to New Zealand accounting standards (NZAS).</w:t>
      </w:r>
    </w:p>
    <w:bookmarkEnd w:id="23"/>
    <w:bookmarkEnd w:id="24"/>
    <w:bookmarkStart w:id="27" w:name="educational-background"/>
    <w:p>
      <w:pPr>
        <w:pStyle w:val="Heading2"/>
      </w:pPr>
      <w:r>
        <w:t xml:space="preserve">Educational Background</w:t>
      </w:r>
    </w:p>
    <w:bookmarkStart w:id="25" w:name="bachelor-of-commerce-honours-in-finance"/>
    <w:p>
      <w:pPr>
        <w:pStyle w:val="Heading3"/>
      </w:pPr>
      <w:r>
        <w:t xml:space="preserve">Bachelor of Commerce (Honours) in Finance</w:t>
      </w:r>
    </w:p>
    <w:p>
      <w:pPr>
        <w:pStyle w:val="FirstParagraph"/>
      </w:pPr>
      <w:r>
        <w:rPr>
          <w:bCs/>
          <w:b/>
        </w:rPr>
        <w:t xml:space="preserve">Victoria University of Wellington, New Zealand</w:t>
      </w:r>
    </w:p>
    <w:p>
      <w:pPr>
        <w:pStyle w:val="BodyText"/>
      </w:pPr>
      <w:r>
        <w:rPr>
          <w:iCs/>
          <w:i/>
        </w:rPr>
        <w:t xml:space="preserve">Graduated: 2017</w:t>
      </w:r>
    </w:p>
    <w:p>
      <w:pPr>
        <w:numPr>
          <w:ilvl w:val="0"/>
          <w:numId w:val="1003"/>
        </w:numPr>
        <w:pStyle w:val="Compact"/>
      </w:pPr>
      <w:r>
        <w:t xml:space="preserve">Relevant coursework: Corporate Finance, Financial Markets, Risk Management, and Econometrics.</w:t>
      </w:r>
    </w:p>
    <w:p>
      <w:pPr>
        <w:numPr>
          <w:ilvl w:val="0"/>
          <w:numId w:val="1003"/>
        </w:numPr>
        <w:pStyle w:val="Compact"/>
      </w:pPr>
      <w:r>
        <w:t xml:space="preserve">Recipient of the [Specific Scholarship Name], awarded for academic excellence in financial analysis.</w:t>
      </w:r>
    </w:p>
    <w:bookmarkEnd w:id="25"/>
    <w:bookmarkStart w:id="26" w:name="certifications"/>
    <w:p>
      <w:pPr>
        <w:pStyle w:val="Heading3"/>
      </w:pPr>
      <w:r>
        <w:t xml:space="preserve">Certifications</w:t>
      </w:r>
    </w:p>
    <w:p>
      <w:pPr>
        <w:numPr>
          <w:ilvl w:val="0"/>
          <w:numId w:val="1004"/>
        </w:numPr>
        <w:pStyle w:val="Compact"/>
      </w:pPr>
      <w:r>
        <w:t xml:space="preserve">CFA (Chartered Financial Analyst) Candidate – Level II, 2022</w:t>
      </w:r>
    </w:p>
    <w:p>
      <w:pPr>
        <w:numPr>
          <w:ilvl w:val="0"/>
          <w:numId w:val="1004"/>
        </w:numPr>
        <w:pStyle w:val="Compact"/>
      </w:pPr>
      <w:r>
        <w:t xml:space="preserve">Professional Certificate in Financial Modeling – [Institution Name], 2019</w:t>
      </w:r>
    </w:p>
    <w:p>
      <w:pPr>
        <w:numPr>
          <w:ilvl w:val="0"/>
          <w:numId w:val="1004"/>
        </w:numPr>
        <w:pStyle w:val="Compact"/>
      </w:pPr>
      <w:r>
        <w:t xml:space="preserve">Microsoft Excel Advanced Certification – [Institution Name], 2018</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SAP, QuickBooks, Oracle Financials, Power BI</w:t>
      </w:r>
    </w:p>
    <w:p>
      <w:pPr>
        <w:numPr>
          <w:ilvl w:val="0"/>
          <w:numId w:val="1005"/>
        </w:numPr>
        <w:pStyle w:val="Compact"/>
      </w:pPr>
      <w:r>
        <w:rPr>
          <w:bCs/>
          <w:b/>
        </w:rPr>
        <w:t xml:space="preserve">Data Analysis Tools:</w:t>
      </w:r>
      <w:r>
        <w:t xml:space="preserve"> </w:t>
      </w:r>
      <w:r>
        <w:t xml:space="preserve">Excel (Advanced), SQL, Tableau</w:t>
      </w:r>
    </w:p>
    <w:p>
      <w:pPr>
        <w:numPr>
          <w:ilvl w:val="0"/>
          <w:numId w:val="1005"/>
        </w:numPr>
        <w:pStyle w:val="Compact"/>
      </w:pPr>
      <w:r>
        <w:rPr>
          <w:bCs/>
          <w:b/>
        </w:rPr>
        <w:t xml:space="preserve">Languages:</w:t>
      </w:r>
      <w:r>
        <w:t xml:space="preserve"> </w:t>
      </w:r>
      <w:r>
        <w:t xml:space="preserve">English (Fluent), [Other Language if applicable]</w:t>
      </w:r>
    </w:p>
    <w:bookmarkEnd w:id="28"/>
    <w:bookmarkStart w:id="29" w:name="professional-affiliations"/>
    <w:p>
      <w:pPr>
        <w:pStyle w:val="Heading2"/>
      </w:pPr>
      <w:r>
        <w:t xml:space="preserve">Professional Affiliations</w:t>
      </w:r>
    </w:p>
    <w:p>
      <w:pPr>
        <w:numPr>
          <w:ilvl w:val="0"/>
          <w:numId w:val="1006"/>
        </w:numPr>
        <w:pStyle w:val="Compact"/>
      </w:pPr>
      <w:r>
        <w:t xml:space="preserve">Member, New Zealand Institute of Chartered Accountants (NZICA)</w:t>
      </w:r>
    </w:p>
    <w:p>
      <w:pPr>
        <w:numPr>
          <w:ilvl w:val="0"/>
          <w:numId w:val="1006"/>
        </w:numPr>
        <w:pStyle w:val="Compact"/>
      </w:pPr>
      <w:r>
        <w:t xml:space="preserve">Member, Wellington Financial Analysts Network</w:t>
      </w:r>
    </w:p>
    <w:p>
      <w:pPr>
        <w:numPr>
          <w:ilvl w:val="0"/>
          <w:numId w:val="1006"/>
        </w:numPr>
        <w:pStyle w:val="Compact"/>
      </w:pPr>
      <w:r>
        <w:t xml:space="preserve">Volunteer, Wellington Chamber of Commerce – Financial Advisory Committee (2020–Present)</w:t>
      </w:r>
    </w:p>
    <w:bookmarkEnd w:id="29"/>
    <w:bookmarkStart w:id="32" w:name="projects-and-achievements"/>
    <w:p>
      <w:pPr>
        <w:pStyle w:val="Heading2"/>
      </w:pPr>
      <w:r>
        <w:t xml:space="preserve">Projects and Achievements</w:t>
      </w:r>
    </w:p>
    <w:bookmarkStart w:id="30" w:name="X9807d006c8a79096f1549ebeb0bc5fad5e12976"/>
    <w:p>
      <w:pPr>
        <w:pStyle w:val="Heading3"/>
      </w:pPr>
      <w:r>
        <w:t xml:space="preserve">Sustainable Energy Investment Analysis (Wellington Region)</w:t>
      </w:r>
    </w:p>
    <w:p>
      <w:pPr>
        <w:pStyle w:val="FirstParagraph"/>
      </w:pPr>
      <w:r>
        <w:rPr>
          <w:iCs/>
          <w:i/>
        </w:rPr>
        <w:t xml:space="preserve">Role: Lead Analyst</w:t>
      </w:r>
    </w:p>
    <w:p>
      <w:pPr>
        <w:numPr>
          <w:ilvl w:val="0"/>
          <w:numId w:val="1007"/>
        </w:numPr>
        <w:pStyle w:val="Compact"/>
      </w:pPr>
      <w:r>
        <w:t xml:space="preserve">Conducted a feasibility study for a solar energy project in Wellington, analyzing ROI, regulatory compliance, and environmental impact.</w:t>
      </w:r>
    </w:p>
    <w:p>
      <w:pPr>
        <w:numPr>
          <w:ilvl w:val="0"/>
          <w:numId w:val="1007"/>
        </w:numPr>
        <w:pStyle w:val="Compact"/>
      </w:pPr>
      <w:r>
        <w:t xml:space="preserve">Published a report titled “Renewable Energy Opportunities in New Zealand Wellington,” which was featured in the 2021 Wellington Business Journal.</w:t>
      </w:r>
    </w:p>
    <w:bookmarkEnd w:id="30"/>
    <w:bookmarkStart w:id="31" w:name="cost-optimization-initiative-for-smes"/>
    <w:p>
      <w:pPr>
        <w:pStyle w:val="Heading3"/>
      </w:pPr>
      <w:r>
        <w:t xml:space="preserve">Cost Optimization Initiative for SMEs</w:t>
      </w:r>
    </w:p>
    <w:p>
      <w:pPr>
        <w:pStyle w:val="FirstParagraph"/>
      </w:pPr>
      <w:r>
        <w:rPr>
          <w:iCs/>
          <w:i/>
        </w:rPr>
        <w:t xml:space="preserve">Role: Project Lead</w:t>
      </w:r>
    </w:p>
    <w:p>
      <w:pPr>
        <w:numPr>
          <w:ilvl w:val="0"/>
          <w:numId w:val="1008"/>
        </w:numPr>
        <w:pStyle w:val="Compact"/>
      </w:pPr>
      <w:r>
        <w:t xml:space="preserve">Developed a cost-saving framework for small businesses in Wellington, resulting in an average 18% reduction in operational expenses.</w:t>
      </w:r>
    </w:p>
    <w:p>
      <w:pPr>
        <w:numPr>
          <w:ilvl w:val="0"/>
          <w:numId w:val="1008"/>
        </w:numPr>
        <w:pStyle w:val="Compact"/>
      </w:pPr>
      <w:r>
        <w:t xml:space="preserve">Presented findings at the 2020 Wellington Business Summit, receiving recognition for innovative financial strategies.</w:t>
      </w:r>
    </w:p>
    <w:bookmarkEnd w:id="31"/>
    <w:bookmarkEnd w:id="32"/>
    <w:bookmarkStart w:id="33" w:name="references"/>
    <w:p>
      <w:pPr>
        <w:pStyle w:val="Heading2"/>
      </w:pPr>
      <w:r>
        <w:t xml:space="preserve">References</w:t>
      </w:r>
    </w:p>
    <w:p>
      <w:pPr>
        <w:pStyle w:val="FirstParagraph"/>
      </w:pPr>
      <w:r>
        <w:t xml:space="preserve">Available upon request. References include former supervisors and colleagues from organizations in New Zealand Wellington, such as XYZ Financial Solutions Ltd. and ABC Accounting Services.</w:t>
      </w:r>
    </w:p>
    <w:bookmarkEnd w:id="33"/>
    <w:bookmarkStart w:id="34" w:name="additional-information"/>
    <w:p>
      <w:pPr>
        <w:pStyle w:val="Heading2"/>
      </w:pPr>
      <w:r>
        <w:t xml:space="preserve">Additional Information</w:t>
      </w:r>
    </w:p>
    <w:p>
      <w:pPr>
        <w:pStyle w:val="FirstParagraph"/>
      </w:pPr>
      <w:r>
        <w:rPr>
          <w:bCs/>
          <w:b/>
        </w:rPr>
        <w:t xml:space="preserve">Location Preference:</w:t>
      </w:r>
      <w:r>
        <w:t xml:space="preserve"> </w:t>
      </w:r>
      <w:r>
        <w:t xml:space="preserve">Wellington, New Zealand (open to remote work with occasional on-site collaboration)</w:t>
      </w:r>
    </w:p>
    <w:p>
      <w:pPr>
        <w:pStyle w:val="BodyText"/>
      </w:pPr>
      <w:r>
        <w:rPr>
          <w:bCs/>
          <w:b/>
        </w:rPr>
        <w:t xml:space="preserve">Availability:</w:t>
      </w:r>
      <w:r>
        <w:t xml:space="preserve"> </w:t>
      </w:r>
      <w:r>
        <w:t xml:space="preserve">Immediate</w:t>
      </w:r>
    </w:p>
    <w:p>
      <w:pPr>
        <w:pStyle w:val="BodyText"/>
      </w:pPr>
      <w:r>
        <w:rPr>
          <w:bCs/>
          <w:b/>
        </w:rPr>
        <w:t xml:space="preserve">Languages:</w:t>
      </w:r>
      <w:r>
        <w:t xml:space="preserve"> </w:t>
      </w:r>
      <w:r>
        <w:t xml:space="preserve">English (fluent), [Other languages if applicable]</w:t>
      </w:r>
    </w:p>
    <w:p>
      <w:pPr>
        <w:pStyle w:val="BodyText"/>
      </w:pPr>
      <w:r>
        <w:t xml:space="preserve">This Curriculum Vitae is tailored for the role of Financial Analyst in New Zealand Wellington, emphasizing expertise in financial analysis, strategic planning, and local market insights. The document aligns with industry standards and highlights relevant experience to meet the demands of employers in the Wellington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 New Zealand Wellington</dc:title>
  <dc:creator/>
  <dc:language>en</dc:language>
  <cp:keywords/>
  <dcterms:created xsi:type="dcterms:W3CDTF">2026-06-04T01:21:55Z</dcterms:created>
  <dcterms:modified xsi:type="dcterms:W3CDTF">2026-06-04T01:21:55Z</dcterms:modified>
</cp:coreProperties>
</file>

<file path=docProps/custom.xml><?xml version="1.0" encoding="utf-8"?>
<Properties xmlns="http://schemas.openxmlformats.org/officeDocument/2006/custom-properties" xmlns:vt="http://schemas.openxmlformats.org/officeDocument/2006/docPropsVTypes"/>
</file>