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Analyst,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financial-analyst-uganda-kampala"/>
    <w:p>
      <w:pPr>
        <w:pStyle w:val="Heading2"/>
      </w:pPr>
      <w:r>
        <w:t xml:space="preserve">Financial Analyst | Uganda Kampala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5 years of experience in financial planning, budgeting, and strategic decision-making. Proficient in analyzing financial data to support business growth and operational efficiency. Dedicated to leveraging expertise in Uganda Kampala’s dynamic economic landscape to deliver impactful financial insights. A strong advocate for sustainable financial practices aligned with the development goals of Uganda’s capital city.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8476961547a75e67c6db48f7ecd9c751f9d2027"/>
    <w:p>
      <w:pPr>
        <w:pStyle w:val="Heading4"/>
      </w:pPr>
      <w:r>
        <w:t xml:space="preserve">Financial Analyst | XYZ Limited, Kampala, Uganda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strategic decision-making for business operations and investment opportunities in Uganda’s financial sector.</w:t>
      </w:r>
    </w:p>
    <w:p>
      <w:pPr>
        <w:numPr>
          <w:ilvl w:val="0"/>
          <w:numId w:val="1001"/>
        </w:numPr>
        <w:pStyle w:val="Compact"/>
      </w:pPr>
      <w:r>
        <w:t xml:space="preserve">Developed and maintained budgeting models, forecasting tools, and performance dashboards to enhance transparency and accountability in financial reporting.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analyze cost structures, identify savings opportunities, and optimize resource allocation for projects across Kampala’s urban development initiatives.</w:t>
      </w:r>
    </w:p>
    <w:p>
      <w:pPr>
        <w:numPr>
          <w:ilvl w:val="0"/>
          <w:numId w:val="1001"/>
        </w:numPr>
        <w:pStyle w:val="Compact"/>
      </w:pPr>
      <w:r>
        <w:t xml:space="preserve">Prepared detailed reports for stakeholders, highlighting key financial trends, risk factors, and actionable recommendations tailored to Uganda’s economic context.</w:t>
      </w:r>
    </w:p>
    <w:p>
      <w:pPr>
        <w:numPr>
          <w:ilvl w:val="0"/>
          <w:numId w:val="1001"/>
        </w:numPr>
        <w:pStyle w:val="Compact"/>
      </w:pPr>
      <w:r>
        <w:t xml:space="preserve">Ensured compliance with local regulatory frameworks and international accounting standards while managing financial risks in a volatile market environment.</w:t>
      </w:r>
    </w:p>
    <w:bookmarkEnd w:id="22"/>
    <w:bookmarkStart w:id="23" w:name="Xe4f041d449fa0d4eb480ab069a7e7f4a96cf6e1"/>
    <w:p>
      <w:pPr>
        <w:pStyle w:val="Heading4"/>
      </w:pPr>
      <w:r>
        <w:t xml:space="preserve">Junior Financial Analyst | ABC Enterprises, Kampala, Uganda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Assisted in preparing monthly and quarterly financial statements, ensuring accuracy and adherence to Uganda’s accounting regulations.</w:t>
      </w:r>
    </w:p>
    <w:p>
      <w:pPr>
        <w:numPr>
          <w:ilvl w:val="0"/>
          <w:numId w:val="1002"/>
        </w:numPr>
        <w:pStyle w:val="Compact"/>
      </w:pPr>
      <w:r>
        <w:t xml:space="preserve">Supported the analysis of cash flow projections and profitability metrics for small-to-medium enterprises (SMEs) in Kampala’s growing entrepreneurial ecosystem.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financial training programs for local businesses, focusing on budgeting, forecasting, and cost management in Uganda’s economic climate.</w:t>
      </w:r>
    </w:p>
    <w:p>
      <w:pPr>
        <w:numPr>
          <w:ilvl w:val="0"/>
          <w:numId w:val="1002"/>
        </w:numPr>
        <w:pStyle w:val="Compact"/>
      </w:pPr>
      <w:r>
        <w:t xml:space="preserve">Monitored financial performance against KPIs and provided insights to improve operational efficiency and profitability for clients in Kampala’s informal sector.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eb760ca453bd943e10ba11b835335e0124d350b"/>
    <w:p>
      <w:pPr>
        <w:pStyle w:val="Heading4"/>
      </w:pPr>
      <w:r>
        <w:t xml:space="preserve">Bachelor of Science in Accounting &amp; Finance</w:t>
      </w:r>
    </w:p>
    <w:p>
      <w:pPr>
        <w:pStyle w:val="FirstParagraph"/>
      </w:pPr>
      <w:r>
        <w:rPr>
          <w:iCs/>
          <w:i/>
        </w:rPr>
        <w:t xml:space="preserve">Makarere University, Kampala, Uganda</w:t>
      </w:r>
    </w:p>
    <w:p>
      <w:pPr>
        <w:pStyle w:val="BodyText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3"/>
        </w:numPr>
        <w:pStyle w:val="Compact"/>
      </w:pPr>
      <w:r>
        <w:t xml:space="preserve">Relevant coursework in financial management, corporate finance, and economic policy analysis.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focused on financial inclusion and economic development in Uganda’s urban centers, including Kampala.</w:t>
      </w:r>
    </w:p>
    <w:bookmarkEnd w:id="25"/>
    <w:bookmarkStart w:id="26" w:name="cfa-level-i-candidate"/>
    <w:p>
      <w:pPr>
        <w:pStyle w:val="Heading4"/>
      </w:pPr>
      <w:r>
        <w:t xml:space="preserve">CFA Level I Candidate</w:t>
      </w:r>
    </w:p>
    <w:p>
      <w:pPr>
        <w:pStyle w:val="FirstParagraph"/>
      </w:pPr>
      <w:r>
        <w:rPr>
          <w:iCs/>
          <w:i/>
        </w:rPr>
        <w:t xml:space="preserve">Chartered Financial Analyst Program, 2021 – Present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Expertise in interpreting financial data, preparing forecasts, and evaluating investment opportunities.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SAP, and Power BI to analyze complex datasets for decision-making.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Budgeting &amp; Forecasting:</w:t>
      </w:r>
      <w:r>
        <w:t xml:space="preserve"> </w:t>
      </w:r>
      <w:r>
        <w:t xml:space="preserve">Skilled in creating detailed budgets and financial models tailored to Uganda’s economic conditions.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Ugandan financial regulations and international accounting standards (IFRS).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present financial insights to non-technical stakeholders in Kampala’s diverse business environment.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Chartered Financial Analyst (CFA) Level I, 2021</w:t>
      </w:r>
    </w:p>
    <w:p>
      <w:pPr>
        <w:numPr>
          <w:ilvl w:val="0"/>
          <w:numId w:val="1005"/>
        </w:numPr>
        <w:pStyle w:val="Compact"/>
      </w:pPr>
      <w:r>
        <w:t xml:space="preserve">Microsoft Excel Advanced Certification, 2019</w:t>
      </w:r>
    </w:p>
    <w:p>
      <w:pPr>
        <w:numPr>
          <w:ilvl w:val="0"/>
          <w:numId w:val="1005"/>
        </w:numPr>
        <w:pStyle w:val="Compact"/>
      </w:pPr>
      <w:r>
        <w:t xml:space="preserve">Certified Public Accountant (CPA) Uganda, 2018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6"/>
        </w:numPr>
        <w:pStyle w:val="Compact"/>
      </w:pPr>
      <w:r>
        <w:t xml:space="preserve">Swahili – Basic understanding (for local stakeholder interactions in Kampala)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Uganda Institute of Chartered Accountants (UICA)</w:t>
      </w:r>
    </w:p>
    <w:p>
      <w:pPr>
        <w:numPr>
          <w:ilvl w:val="0"/>
          <w:numId w:val="1007"/>
        </w:numPr>
        <w:pStyle w:val="Compact"/>
      </w:pPr>
      <w:r>
        <w:t xml:space="preserve">Member, Kampala Business Association (KBA), 2020 – Present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Uganda Kampala:</w:t>
      </w:r>
    </w:p>
    <w:p>
      <w:pPr>
        <w:numPr>
          <w:ilvl w:val="0"/>
          <w:numId w:val="1008"/>
        </w:numPr>
        <w:pStyle w:val="Compact"/>
      </w:pPr>
      <w:r>
        <w:t xml:space="preserve">Contributed to a financial literacy initiative for small businesses in Kampala, funded by the World Bank.</w:t>
      </w:r>
    </w:p>
    <w:p>
      <w:pPr>
        <w:numPr>
          <w:ilvl w:val="0"/>
          <w:numId w:val="1008"/>
        </w:numPr>
        <w:pStyle w:val="Compact"/>
      </w:pPr>
      <w:r>
        <w:t xml:space="preserve">Provided consultancy services to a local NGO in developing a sustainable budgeting framework for community development projects in Kampala’s slums.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9"/>
        </w:numPr>
        <w:pStyle w:val="Compact"/>
      </w:pPr>
      <w:r>
        <w:t xml:space="preserve">Volunteered as a financial advisor for youth entrepreneurs in Kampala, helping them create business plans and secure funding.</w:t>
      </w:r>
    </w:p>
    <w:p>
      <w:pPr>
        <w:numPr>
          <w:ilvl w:val="0"/>
          <w:numId w:val="1009"/>
        </w:numPr>
        <w:pStyle w:val="Compact"/>
      </w:pPr>
      <w:r>
        <w:t xml:space="preserve">Participated in local economic forums to advocate for better financial policies benefiting Kampala’s informal sector.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Email] or [Your Phone Number].</w:t>
      </w:r>
    </w:p>
    <w:bookmarkEnd w:id="33"/>
    <w:p>
      <w:pPr>
        <w:pStyle w:val="BodyText"/>
      </w:pPr>
      <w:r>
        <w:t xml:space="preserve">This Curriculum Vitae is tailored for the Financial Analyst role in Uganda Kampala, emphasizing local expertise and global financial best practices.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Analyst, Uganda Kampala</dc:title>
  <dc:creator/>
  <dc:language>en</dc:language>
  <cp:keywords/>
  <dcterms:created xsi:type="dcterms:W3CDTF">2026-05-31T20:22:36Z</dcterms:created>
  <dcterms:modified xsi:type="dcterms:W3CDTF">2026-05-31T20:22:36Z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