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Firefighter</w:t>
      </w:r>
      <w:r>
        <w:t xml:space="preserve"> </w:t>
      </w:r>
      <w:r>
        <w:t xml:space="preserve">in</w:t>
      </w:r>
      <w:r>
        <w:t xml:space="preserve"> </w:t>
      </w:r>
      <w:r>
        <w:t xml:space="preserve">Bangladesh</w:t>
      </w:r>
      <w:r>
        <w:t xml:space="preserve"> </w:t>
      </w:r>
      <w:r>
        <w:t xml:space="preserve">Dhaka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Xeb92a70aa0a397f02718ae1b50aaa4aa93c4c85"/>
    <w:p>
      <w:pPr>
        <w:pStyle w:val="Heading2"/>
      </w:pPr>
      <w:r>
        <w:t xml:space="preserve">Firefighter Specializing in Bangladesh Dhaka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 Information: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Phone:</w:t>
      </w:r>
      <w:r>
        <w:t xml:space="preserve"> </w:t>
      </w:r>
      <w:r>
        <w:t xml:space="preserve">+880-123-456789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Address:</w:t>
      </w:r>
      <w:r>
        <w:t xml:space="preserve"> </w:t>
      </w:r>
      <w:r>
        <w:t xml:space="preserve">Dhaka, Bangladesh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highly trained Firefighter with [X years] of experience in emergency response, fire suppression, and community safety initiatives. Committed to serving the people of Bangladesh Dhaka with professionalism, courage, and a deep understanding of local challenges such as urban congestion, high population density, and environmental hazards. A strong advocate for public safety education and disaster preparedness in the Dhaka region. This Curriculum Vitae highlights my qualifications to contribute effectively to fire services in Bangladesh.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Bachelor of Science in Fire Safety Engineering</w:t>
      </w:r>
      <w:r>
        <w:t xml:space="preserve">, [University Name], Dhaka, Bangladesh (Year)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Certificate in Emergency Medical Services (EMS)</w:t>
      </w:r>
      <w:r>
        <w:t xml:space="preserve">, [Institute Name], Dhaka, Bangladesh (Year)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Advanced Firefighting Training Program</w:t>
      </w:r>
      <w:r>
        <w:t xml:space="preserve">, Bangladesh Fire Service Academy, Dhaka (Year)</w:t>
      </w:r>
    </w:p>
    <w:bookmarkEnd w:id="22"/>
    <w:bookmarkStart w:id="25" w:name="work-experience"/>
    <w:p>
      <w:pPr>
        <w:pStyle w:val="Heading2"/>
      </w:pPr>
      <w:r>
        <w:t xml:space="preserve">Work Experience</w:t>
      </w:r>
    </w:p>
    <w:bookmarkStart w:id="23" w:name="dhaka-metropolitan-fire-service"/>
    <w:p>
      <w:pPr>
        <w:pStyle w:val="Heading3"/>
      </w:pPr>
      <w:r>
        <w:rPr>
          <w:bCs/>
          <w:b/>
        </w:rPr>
        <w:t xml:space="preserve">Dhaka Metropolitan Fire Service</w:t>
      </w:r>
    </w:p>
    <w:p>
      <w:pPr>
        <w:pStyle w:val="FirstParagraph"/>
      </w:pPr>
      <w:r>
        <w:rPr>
          <w:iCs/>
          <w:i/>
        </w:rPr>
        <w:t xml:space="preserve">Firefighter, 2018 – Present</w:t>
      </w:r>
    </w:p>
    <w:p>
      <w:pPr>
        <w:numPr>
          <w:ilvl w:val="0"/>
          <w:numId w:val="1003"/>
        </w:numPr>
        <w:pStyle w:val="Compact"/>
      </w:pPr>
      <w:r>
        <w:t xml:space="preserve">Responded to over [X] emergency calls annually, including structure fires, vehicle accidents, and hazardous material incidents in densely populated areas of Dhaka.</w:t>
      </w:r>
    </w:p>
    <w:p>
      <w:pPr>
        <w:numPr>
          <w:ilvl w:val="0"/>
          <w:numId w:val="1003"/>
        </w:numPr>
        <w:pStyle w:val="Compact"/>
      </w:pPr>
      <w:r>
        <w:t xml:space="preserve">Conducted regular fire safety inspections and public awareness campaigns in collaboration with local authorities in Bangladesh Dhaka.</w:t>
      </w:r>
    </w:p>
    <w:p>
      <w:pPr>
        <w:numPr>
          <w:ilvl w:val="0"/>
          <w:numId w:val="1003"/>
        </w:numPr>
        <w:pStyle w:val="Compact"/>
      </w:pPr>
      <w:r>
        <w:t xml:space="preserve">Operated advanced firefighting equipment such as high-pressure pumps, aerial ladders, and thermal imaging cameras to ensure efficient rescue operations.</w:t>
      </w:r>
    </w:p>
    <w:p>
      <w:pPr>
        <w:numPr>
          <w:ilvl w:val="0"/>
          <w:numId w:val="1003"/>
        </w:numPr>
        <w:pStyle w:val="Compact"/>
      </w:pPr>
      <w:r>
        <w:t xml:space="preserve">Participated in the development of emergency response protocols tailored for high-rise buildings and crowded marketplaces common in Dhaka.</w:t>
      </w:r>
    </w:p>
    <w:bookmarkEnd w:id="23"/>
    <w:bookmarkStart w:id="24" w:name="bangladesh-fire-service-training-center"/>
    <w:p>
      <w:pPr>
        <w:pStyle w:val="Heading3"/>
      </w:pPr>
      <w:r>
        <w:rPr>
          <w:bCs/>
          <w:b/>
        </w:rPr>
        <w:t xml:space="preserve">Bangladesh Fire Service Training Center</w:t>
      </w:r>
    </w:p>
    <w:p>
      <w:pPr>
        <w:pStyle w:val="FirstParagraph"/>
      </w:pPr>
      <w:r>
        <w:rPr>
          <w:iCs/>
          <w:i/>
        </w:rPr>
        <w:t xml:space="preserve">Instructor, 2015 – 2018</w:t>
      </w:r>
    </w:p>
    <w:p>
      <w:pPr>
        <w:numPr>
          <w:ilvl w:val="0"/>
          <w:numId w:val="1004"/>
        </w:numPr>
        <w:pStyle w:val="Compact"/>
      </w:pPr>
      <w:r>
        <w:t xml:space="preserve">Trained over [X] recruits in fire suppression techniques, emergency medical procedures, and equipment maintenance.</w:t>
      </w:r>
    </w:p>
    <w:p>
      <w:pPr>
        <w:numPr>
          <w:ilvl w:val="0"/>
          <w:numId w:val="1004"/>
        </w:numPr>
        <w:pStyle w:val="Compact"/>
      </w:pPr>
      <w:r>
        <w:t xml:space="preserve">Designed curriculum modules focusing on urban firefighting challenges specific to Bangladesh Dhaka.</w:t>
      </w:r>
    </w:p>
    <w:p>
      <w:pPr>
        <w:numPr>
          <w:ilvl w:val="0"/>
          <w:numId w:val="1004"/>
        </w:numPr>
        <w:pStyle w:val="Compact"/>
      </w:pPr>
      <w:r>
        <w:t xml:space="preserve">Mentored new firefighters to improve teamwork, decision-making under pressure, and adherence to national safety standards.</w:t>
      </w:r>
    </w:p>
    <w:bookmarkEnd w:id="24"/>
    <w:bookmarkEnd w:id="25"/>
    <w:bookmarkStart w:id="26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National Fire Protection Association (NFPA) 1001: Firefighter I &amp; II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First Aid and CPR Certification</w:t>
      </w:r>
      <w:r>
        <w:t xml:space="preserve">, American Red Cross, Dhaka (Year)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Hazardous Materials Handling Certificate</w:t>
      </w:r>
      <w:r>
        <w:t xml:space="preserve">, Bangladesh Environmental Protection Agency (Year)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Emergency Operations Center (EOC) Training</w:t>
      </w:r>
      <w:r>
        <w:t xml:space="preserve">, Ministry of Home Affairs, Bangladesh (Year)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Operation of fire trucks, hydrants, and suppression systems; knowledge of fire dynamics and building codes in Bangladesh.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Emergency Response:</w:t>
      </w:r>
      <w:r>
        <w:t xml:space="preserve"> </w:t>
      </w:r>
      <w:r>
        <w:t xml:space="preserve">Skilled in rapid assessment of incidents, evacuation procedures, and trauma care under high-stress conditions.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Effective verbal and written communication to coordinate with teams, inform the public, and document incident reports.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local communities in Dhaka to address cultural sensitivities during rescue operations.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Bengali and English; basic knowledge of Urdu and other regional dialects common in Dhaka.</w:t>
      </w:r>
    </w:p>
    <w:bookmarkEnd w:id="27"/>
    <w:bookmarkStart w:id="29" w:name="volunteer-work"/>
    <w:p>
      <w:pPr>
        <w:pStyle w:val="Heading2"/>
      </w:pPr>
      <w:r>
        <w:t xml:space="preserve">Volunteer Work</w:t>
      </w:r>
    </w:p>
    <w:bookmarkStart w:id="28" w:name="dhaka-community-safety-initiative"/>
    <w:p>
      <w:pPr>
        <w:pStyle w:val="Heading3"/>
      </w:pPr>
      <w:r>
        <w:rPr>
          <w:bCs/>
          <w:b/>
        </w:rPr>
        <w:t xml:space="preserve">Dhaka Community Safety Initiative</w:t>
      </w:r>
    </w:p>
    <w:p>
      <w:pPr>
        <w:pStyle w:val="FirstParagraph"/>
      </w:pPr>
      <w:r>
        <w:rPr>
          <w:iCs/>
          <w:i/>
        </w:rPr>
        <w:t xml:space="preserve">Fire Safety Ambassador, 2019 – Present</w:t>
      </w:r>
    </w:p>
    <w:p>
      <w:pPr>
        <w:numPr>
          <w:ilvl w:val="0"/>
          <w:numId w:val="1007"/>
        </w:numPr>
        <w:pStyle w:val="Compact"/>
      </w:pPr>
      <w:r>
        <w:t xml:space="preserve">Organized workshops in schools and neighborhoods across Dhaka to educate residents on fire prevention and evacuation drills.</w:t>
      </w:r>
    </w:p>
    <w:p>
      <w:pPr>
        <w:numPr>
          <w:ilvl w:val="0"/>
          <w:numId w:val="1007"/>
        </w:numPr>
        <w:pStyle w:val="Compact"/>
      </w:pPr>
      <w:r>
        <w:t xml:space="preserve">Collaborated with NGOs to distribute safety materials in underserved areas of the city.</w:t>
      </w:r>
    </w:p>
    <w:bookmarkEnd w:id="28"/>
    <w:bookmarkEnd w:id="29"/>
    <w:bookmarkStart w:id="30" w:name="awards-and-recognitions"/>
    <w:p>
      <w:pPr>
        <w:pStyle w:val="Heading2"/>
      </w:pPr>
      <w:r>
        <w:t xml:space="preserve">Awards and Recognitions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Outstanding Firefighter of the Year, 2021</w:t>
      </w:r>
      <w:r>
        <w:t xml:space="preserve">, Dhaka Metropolitan Fire Service.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Community Safety Champion Award, 2020</w:t>
      </w:r>
      <w:r>
        <w:t xml:space="preserve">, Bangladesh Fire Service Academy.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Email] or [Your Phone Number] for details.</w:t>
      </w:r>
    </w:p>
    <w:p>
      <w:pPr>
        <w:pStyle w:val="BodyText"/>
      </w:pPr>
      <w:r>
        <w:t xml:space="preserve">This Curriculum Vitae is tailored for Firefighter roles in Bangladesh Dhaka, emphasizing local expertise and commitment to public safety in the region.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Firefighter in Bangladesh Dhaka</dc:title>
  <dc:creator/>
  <dc:language>en</dc:language>
  <cp:keywords/>
  <dcterms:created xsi:type="dcterms:W3CDTF">2026-09-27T07:44:23Z</dcterms:created>
  <dcterms:modified xsi:type="dcterms:W3CDTF">2026-09-27T07:44:23Z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