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Belgium Brussels]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Committed to upholding the values of the Fire Department in Belgium Brussels, where I have developed expertise in hazardous material handling, rescue operations, and public education on fire prevention. A team player with strong leadership skills and a proven ability to perform under pressure. Passionate about serving the citizens of Belgium Brussels and contributing to a safer community through proactive firefighting and emergency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Emergency Management</w:t>
      </w:r>
      <w:r>
        <w:t xml:space="preserve"> </w:t>
      </w:r>
      <w:r>
        <w:t xml:space="preserve">(Year) – [University Name,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Firefighter Training</w:t>
      </w:r>
      <w:r>
        <w:t xml:space="preserve"> </w:t>
      </w:r>
      <w:r>
        <w:t xml:space="preserve">(Year) – [Training Institution,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(Year) – [Certifying Organization,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Hazardous Materials Handling Course</w:t>
      </w:r>
      <w:r>
        <w:t xml:space="preserve"> </w:t>
      </w:r>
      <w:r>
        <w:t xml:space="preserve">(Year) – [Institute Name, Belgium Brussels]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refighter"/>
    <w:p>
      <w:pPr>
        <w:pStyle w:val="Heading3"/>
      </w:pPr>
      <w:r>
        <w:rPr>
          <w:bCs/>
          <w:b/>
        </w:rPr>
        <w:t xml:space="preserve">Firefighter</w:t>
      </w:r>
    </w:p>
    <w:p>
      <w:pPr>
        <w:pStyle w:val="FirstParagraph"/>
      </w:pPr>
      <w:r>
        <w:rPr>
          <w:iCs/>
          <w:i/>
        </w:rPr>
        <w:t xml:space="preserve">[Fire Department Name, Belgium Brussels]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medical emergencies, and hazardous material incidents in the Belgium Brussels region.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public and private buildings to ensure compliance with fire safety regulations in Belgium Brussels.</w:t>
      </w:r>
    </w:p>
    <w:p>
      <w:pPr>
        <w:numPr>
          <w:ilvl w:val="0"/>
          <w:numId w:val="1002"/>
        </w:numPr>
        <w:pStyle w:val="Compact"/>
      </w:pPr>
      <w:r>
        <w:t xml:space="preserve">Provided community education on fire prevention through workshops and school visits across Brussels.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emergency response plans tailored for the unique challenges of Belgium Brussels, such as dense urban areas and historical landmarks.</w:t>
      </w:r>
    </w:p>
    <w:p>
      <w:pPr>
        <w:numPr>
          <w:ilvl w:val="0"/>
          <w:numId w:val="1002"/>
        </w:numPr>
        <w:pStyle w:val="Compact"/>
      </w:pPr>
      <w:r>
        <w:t xml:space="preserve">Utilized advanced firefighting equipment and techniques to effectively suppress fires in high-rise buildings and industrial zones in Brussels.</w:t>
      </w:r>
    </w:p>
    <w:bookmarkEnd w:id="23"/>
    <w:bookmarkStart w:id="24" w:name="junior-firefighter"/>
    <w:p>
      <w:pPr>
        <w:pStyle w:val="Heading3"/>
      </w:pPr>
      <w:r>
        <w:rPr>
          <w:bCs/>
          <w:b/>
        </w:rP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[Fire Department Name, Belgium Brussels]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response, including fire suppression and rescue operations in the Belgium Brussels area.</w:t>
      </w:r>
    </w:p>
    <w:p>
      <w:pPr>
        <w:numPr>
          <w:ilvl w:val="0"/>
          <w:numId w:val="1003"/>
        </w:numPr>
        <w:pStyle w:val="Compact"/>
      </w:pPr>
      <w:r>
        <w:t xml:space="preserve">Assisted in maintaining fire equipment and vehicles to ensure readiness for immediate deployment.</w:t>
      </w:r>
    </w:p>
    <w:p>
      <w:pPr>
        <w:numPr>
          <w:ilvl w:val="0"/>
          <w:numId w:val="1003"/>
        </w:numPr>
        <w:pStyle w:val="Compact"/>
      </w:pPr>
      <w:r>
        <w:t xml:space="preserve">Supported community outreach programs focused on promoting fire safety awareness among residents of Brussels.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high-stress situations and coordinating with emergency services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tools, hazmat equipment, and rescue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Able to assess complex scenarios quickly and make decisive actions to protect lives and property.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conveying information to team members, the public, and local authorities in both French and Dutch (as required in Belgium Brussels).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critical incidents and mentor junior firefighters.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Firefighter Certification</w:t>
      </w:r>
      <w:r>
        <w:t xml:space="preserve"> </w:t>
      </w:r>
      <w:r>
        <w:t xml:space="preserve">– [Issuing Authority,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Wildfire Suppression Training</w:t>
      </w:r>
      <w:r>
        <w:t xml:space="preserve"> </w:t>
      </w:r>
      <w:r>
        <w:t xml:space="preserve">– [Training Institute,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and SCBA (Self-Contained Breathing Apparatus) Certification</w:t>
      </w:r>
      <w:r>
        <w:t xml:space="preserve"> </w:t>
      </w:r>
      <w:r>
        <w:t xml:space="preserve">– [Certifying Body,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First Aid Certification</w:t>
      </w:r>
      <w:r>
        <w:t xml:space="preserve"> </w:t>
      </w:r>
      <w:r>
        <w:t xml:space="preserve">– [Organization, Belgium Brussels]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Dutch (Proficient)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Belgium Brussels Firefighters' Association, contributing to local initiatives such as fire safety campaigns and community disaster preparedness.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Participated in annual fire prevention events organized by the Belgium Brussels Fire Department, engaging with residents to promote awareness and preparedness.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emergency management software and communication systems used by fire services in Belgium Brussels.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rPr>
          <w:bCs/>
          <w:b/>
        </w:rPr>
        <w:t xml:space="preserve">Curriculum Vitae for Firefighter in Belgium Brussels – Designed to Meet Local Standards and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Belgium Brussels</dc:title>
  <dc:creator/>
  <dc:language>en</dc:language>
  <cp:keywords/>
  <dcterms:created xsi:type="dcterms:W3CDTF">2025-12-05T03:27:16Z</dcterms:created>
  <dcterms:modified xsi:type="dcterms:W3CDTF">2025-12-05T03:27:16Z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