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Canada</w:t>
      </w:r>
      <w:r>
        <w:t xml:space="preserve"> </w:t>
      </w:r>
      <w:r>
        <w:t xml:space="preserve">Toronto</w:t>
      </w:r>
    </w:p>
    <w:bookmarkStart w:id="27" w:name="curriculum-vitae"/>
    <w:p>
      <w:pPr>
        <w:pStyle w:val="Heading1"/>
      </w:pPr>
      <w:r>
        <w:t xml:space="preserve">Curriculum Vitae</w:t>
      </w:r>
    </w:p>
    <w:bookmarkStart w:id="20" w:name="firefighter-canada-toronto"/>
    <w:p>
      <w:pPr>
        <w:pStyle w:val="Heading2"/>
      </w:pPr>
      <w:r>
        <w:t xml:space="preserve">Firefighter | Canada Toronto</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(416) 555-0198 | john.thompson@fire.ca</w:t>
      </w:r>
      <w:r>
        <w:br/>
      </w:r>
      <w:r>
        <w:rPr>
          <w:bCs/>
          <w:b/>
        </w:rPr>
        <w:t xml:space="preserve">Location:</w:t>
      </w:r>
      <w:r>
        <w:t xml:space="preserve"> </w:t>
      </w:r>
      <w:r>
        <w:t xml:space="preserve">Toronto, Ontario, Canada</w:t>
      </w:r>
      <w:r>
        <w:br/>
      </w:r>
      <w:r>
        <w:rPr>
          <w:bCs/>
          <w:b/>
        </w:rPr>
        <w:t xml:space="preserve">Date of Birth:</w:t>
      </w:r>
      <w:r>
        <w:t xml:space="preserve"> </w:t>
      </w:r>
      <w:r>
        <w:t xml:space="preserve">March 15, 1988</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Canada Toronto, specializing in emergency response, fire suppression, and community safety initiatives. Committed to upholding the highest standards of professionalism, public service, and safety within the Toronto Fire Services (TFS) framework. Proven expertise in operating advanced firefighting equipment, conducting rescue operations, and educating residents on fire prevention. A strong advocate for multicultural inclusivity and collaboration in Canada’s diverse urban environments.</w:t>
      </w:r>
    </w:p>
    <w:bookmarkEnd w:id="21"/>
    <w:bookmarkStart w:id="22" w:name="professional-experience"/>
    <w:p>
      <w:pPr>
        <w:pStyle w:val="Heading2"/>
      </w:pPr>
      <w:r>
        <w:t xml:space="preserve">Professional Experience</w:t>
      </w:r>
    </w:p>
    <w:p>
      <w:pPr>
        <w:pStyle w:val="FirstParagraph"/>
      </w:pPr>
      <w:r>
        <w:rPr>
          <w:bCs/>
          <w:b/>
        </w:rPr>
        <w:t xml:space="preserve">Toronto Fire Services (TFS) – Firefighter</w:t>
      </w:r>
      <w:r>
        <w:br/>
      </w:r>
      <w:r>
        <w:rPr>
          <w:iCs/>
          <w:i/>
        </w:rPr>
        <w:t xml:space="preserve">April 2015 – Present</w:t>
      </w:r>
      <w:r>
        <w:br/>
      </w:r>
      <w:r>
        <w:t xml:space="preserve">- Respond to emergency calls including structure fires, vehicle accidents, and hazardous material incidents across Toronto.</w:t>
      </w:r>
      <w:r>
        <w:br/>
      </w:r>
      <w:r>
        <w:t xml:space="preserve">- Lead fire suppression efforts using advanced techniques such as ventilation, search and rescue, and water delivery systems.</w:t>
      </w:r>
      <w:r>
        <w:br/>
      </w:r>
      <w:r>
        <w:t xml:space="preserve">- Collaborate with municipal agencies to implement fire safety programs in high-risk neighborhoods like downtown Toronto and Etobicoke.</w:t>
      </w:r>
      <w:r>
        <w:br/>
      </w:r>
      <w:r>
        <w:t xml:space="preserve">- Provide emergency medical care (EMR) to injured individuals during incidents, working alongside paramedics.</w:t>
      </w:r>
      <w:r>
        <w:br/>
      </w:r>
      <w:r>
        <w:t xml:space="preserve">- Participate in community outreach initiatives, including school fire drills, public education campaigns, and neighborhood safety workshops.</w:t>
      </w:r>
      <w:r>
        <w:br/>
      </w:r>
      <w:r>
        <w:t xml:space="preserve">- Maintain and inspect firefighting equipment (e.g., SCBA units, hydrants) to ensure compliance with Ontario Fire Code standards.</w:t>
      </w:r>
      <w:r>
        <w:br/>
      </w:r>
      <w:r>
        <w:t xml:space="preserve">- Train junior firefighters in TFS on operational procedures and emergency protocols specific to Canada Toronto’s urban landscape.</w:t>
      </w:r>
    </w:p>
    <w:p>
      <w:pPr>
        <w:pStyle w:val="BodyText"/>
      </w:pPr>
      <w:r>
        <w:rPr>
          <w:bCs/>
          <w:b/>
        </w:rPr>
        <w:t xml:space="preserve">York Region Fire Services – Probationary Firefighter</w:t>
      </w:r>
      <w:r>
        <w:br/>
      </w:r>
      <w:r>
        <w:rPr>
          <w:iCs/>
          <w:i/>
        </w:rPr>
        <w:t xml:space="preserve">September 2012 – March 2015</w:t>
      </w:r>
      <w:r>
        <w:br/>
      </w:r>
      <w:r>
        <w:t xml:space="preserve">- Completed rigorous training in fire behavior, incident command systems, and hazardous materials handling.</w:t>
      </w:r>
      <w:r>
        <w:br/>
      </w:r>
      <w:r>
        <w:t xml:space="preserve">- Assisted in extinguishing large-scale warehouse fires and vehicle extrications in York Region.</w:t>
      </w:r>
      <w:r>
        <w:br/>
      </w:r>
      <w:r>
        <w:t xml:space="preserve">- Supported the development of a regional emergency response plan tailored for Canada’s climate conditions.</w:t>
      </w:r>
      <w:r>
        <w:br/>
      </w:r>
      <w:r>
        <w:t xml:space="preserve">- Volunteered for community events such as the annual “Fire Prevention Week” to promote safety awareness.</w:t>
      </w:r>
    </w:p>
    <w:bookmarkEnd w:id="22"/>
    <w:bookmarkStart w:id="23" w:name="education-and-certifications"/>
    <w:p>
      <w:pPr>
        <w:pStyle w:val="Heading2"/>
      </w:pPr>
      <w:r>
        <w:t xml:space="preserve">Education and Certifications</w:t>
      </w:r>
    </w:p>
    <w:p>
      <w:pPr>
        <w:pStyle w:val="FirstParagraph"/>
      </w:pPr>
      <w:r>
        <w:rPr>
          <w:bCs/>
          <w:b/>
        </w:rPr>
        <w:t xml:space="preserve">Ontario Fire College – Firefighter Certification</w:t>
      </w:r>
      <w:r>
        <w:br/>
      </w:r>
      <w:r>
        <w:rPr>
          <w:iCs/>
          <w:i/>
        </w:rPr>
        <w:t xml:space="preserve">Graduated: June 2012</w:t>
      </w:r>
      <w:r>
        <w:br/>
      </w:r>
      <w:r>
        <w:t xml:space="preserve">- Completed a 16-week program covering fire science, emergency medical response, and fire investigation.</w:t>
      </w:r>
      <w:r>
        <w:br/>
      </w:r>
      <w:r>
        <w:t xml:space="preserve">- Achieved proficiency in operating fire apparatus and using specialized tools like hydraulic rescue equipment.</w:t>
      </w:r>
    </w:p>
    <w:p>
      <w:pPr>
        <w:pStyle w:val="BodyText"/>
      </w:pPr>
      <w:r>
        <w:rPr>
          <w:bCs/>
          <w:b/>
        </w:rPr>
        <w:t xml:space="preserve">University of Toronto – Bachelor of Science in Public Safety Management</w:t>
      </w:r>
      <w:r>
        <w:br/>
      </w:r>
      <w:r>
        <w:rPr>
          <w:iCs/>
          <w:i/>
        </w:rPr>
        <w:t xml:space="preserve">Graduated: April 2014</w:t>
      </w:r>
      <w:r>
        <w:br/>
      </w:r>
      <w:r>
        <w:t xml:space="preserve">- Focused on organizational leadership, risk assessment, and crisis management.</w:t>
      </w:r>
      <w:r>
        <w:br/>
      </w:r>
      <w:r>
        <w:t xml:space="preserve">- Research project on “Emergency Response Coordination in Multicultural Urban Settings” tailored to Canada Toronto’s demographics.</w:t>
      </w:r>
    </w:p>
    <w:p>
      <w:pPr>
        <w:pStyle w:val="BodyText"/>
      </w:pPr>
      <w:r>
        <w:rPr>
          <w:bCs/>
          <w:b/>
        </w:rPr>
        <w:t xml:space="preserve">Certifications</w:t>
      </w:r>
      <w:r>
        <w:br/>
      </w:r>
      <w:r>
        <w:t xml:space="preserve">- Emergency Medical Responder (EMR) – Ontario Ministry of Health</w:t>
      </w:r>
      <w:r>
        <w:br/>
      </w:r>
      <w:r>
        <w:t xml:space="preserve">- Firefighter I &amp; II – Ontario Fire College</w:t>
      </w:r>
      <w:r>
        <w:br/>
      </w:r>
      <w:r>
        <w:t xml:space="preserve">- Hazardous Materials Awareness (HAZMAT Level I) – Canadian Safety Training</w:t>
      </w:r>
      <w:r>
        <w:br/>
      </w:r>
      <w:r>
        <w:t xml:space="preserve">- Incident Command System (ICS 200/300/400) – Federal Emergency Management Agency (FEMA)</w:t>
      </w:r>
    </w:p>
    <w:bookmarkEnd w:id="23"/>
    <w:bookmarkStart w:id="24" w:name="skills-and-competencies"/>
    <w:p>
      <w:pPr>
        <w:pStyle w:val="Heading2"/>
      </w:pPr>
      <w:r>
        <w:t xml:space="preserve">Skills and Competencies</w:t>
      </w:r>
    </w:p>
    <w:p>
      <w:pPr>
        <w:numPr>
          <w:ilvl w:val="0"/>
          <w:numId w:val="1001"/>
        </w:numPr>
        <w:pStyle w:val="Compact"/>
      </w:pPr>
      <w:r>
        <w:t xml:space="preserve">Expertise in Canadian fire codes, including the Ontario Fire Code and National Fire Protection Association (NFPA) standards.</w:t>
      </w:r>
    </w:p>
    <w:p>
      <w:pPr>
        <w:numPr>
          <w:ilvl w:val="0"/>
          <w:numId w:val="1001"/>
        </w:numPr>
        <w:pStyle w:val="Compact"/>
      </w:pPr>
      <w:r>
        <w:t xml:space="preserve">Advanced knowledge of firefighting equipment such as fire pumps, ladders, and thermal imaging cameras.</w:t>
      </w:r>
    </w:p>
    <w:p>
      <w:pPr>
        <w:numPr>
          <w:ilvl w:val="0"/>
          <w:numId w:val="1001"/>
        </w:numPr>
        <w:pStyle w:val="Compact"/>
      </w:pPr>
      <w:r>
        <w:t xml:space="preserve">Strong communication skills in both English and French, reflecting Canada Toronto’s bilingual environment.</w:t>
      </w:r>
    </w:p>
    <w:p>
      <w:pPr>
        <w:numPr>
          <w:ilvl w:val="0"/>
          <w:numId w:val="1001"/>
        </w:numPr>
        <w:pStyle w:val="Compact"/>
      </w:pPr>
      <w:r>
        <w:t xml:space="preserve">Ability to work under pressure in high-stress situations while maintaining composure and focus.</w:t>
      </w:r>
    </w:p>
    <w:p>
      <w:pPr>
        <w:numPr>
          <w:ilvl w:val="0"/>
          <w:numId w:val="1001"/>
        </w:numPr>
        <w:pStyle w:val="Compact"/>
      </w:pPr>
      <w:r>
        <w:t xml:space="preserve">Leadership experience in coordinating teams during large-scale emergencies like the 2018 Toronto warehouse fire.</w:t>
      </w:r>
    </w:p>
    <w:p>
      <w:pPr>
        <w:numPr>
          <w:ilvl w:val="0"/>
          <w:numId w:val="1001"/>
        </w:numPr>
        <w:pStyle w:val="Compact"/>
      </w:pPr>
      <w:r>
        <w:t xml:space="preserve">Familiarity with emergency response software (e.g., TFS Incident Management System) for real-time data tracking.</w:t>
      </w:r>
    </w:p>
    <w:bookmarkEnd w:id="24"/>
    <w:bookmarkStart w:id="25" w:name="additional-information"/>
    <w:p>
      <w:pPr>
        <w:pStyle w:val="Heading2"/>
      </w:pPr>
      <w:r>
        <w:t xml:space="preserve">Additional Information</w:t>
      </w:r>
    </w:p>
    <w:p>
      <w:pPr>
        <w:pStyle w:val="FirstParagraph"/>
      </w:pPr>
      <w:r>
        <w:rPr>
          <w:bCs/>
          <w:b/>
        </w:rPr>
        <w:t xml:space="preserve">Community Involvement:</w:t>
      </w:r>
      <w:r>
        <w:br/>
      </w:r>
      <w:r>
        <w:t xml:space="preserve">- Active member of the Toronto Firefighters’ Association, advocating for improved workplace safety and mental health resources.</w:t>
      </w:r>
      <w:r>
        <w:br/>
      </w:r>
      <w:r>
        <w:t xml:space="preserve">- Volunteer with the Toronto Food Bank during emergency closures, ensuring food security for vulnerable populations.</w:t>
      </w:r>
      <w:r>
        <w:br/>
      </w:r>
      <w:r>
        <w:t xml:space="preserve">- Organized annual “Firefighter Appreciation Day” to foster relationships between TFS and local communities.</w:t>
      </w:r>
    </w:p>
    <w:p>
      <w:pPr>
        <w:pStyle w:val="BodyText"/>
      </w:pPr>
      <w:r>
        <w:rPr>
          <w:bCs/>
          <w:b/>
        </w:rPr>
        <w:t xml:space="preserve">Language Skills:</w:t>
      </w:r>
      <w:r>
        <w:br/>
      </w:r>
      <w:r>
        <w:t xml:space="preserve">- English (fluent), French (intermediate), and basic knowledge of Mandarin for Toronto’s multicultural outreach.</w:t>
      </w:r>
    </w:p>
    <w:p>
      <w:pPr>
        <w:pStyle w:val="BodyText"/>
      </w:pPr>
      <w:r>
        <w:rPr>
          <w:bCs/>
          <w:b/>
        </w:rPr>
        <w:t xml:space="preserve">Technical Proficiency:</w:t>
      </w:r>
      <w:r>
        <w:br/>
      </w:r>
      <w:r>
        <w:t xml:space="preserve">- Microsoft Office Suite, GIS mapping tools for incident planning, and social media platforms for public awareness campaigns.</w:t>
      </w:r>
    </w:p>
    <w:bookmarkEnd w:id="25"/>
    <w:bookmarkStart w:id="26" w:name="references"/>
    <w:p>
      <w:pPr>
        <w:pStyle w:val="Heading2"/>
      </w:pPr>
      <w:r>
        <w:t xml:space="preserve">References</w:t>
      </w:r>
    </w:p>
    <w:p>
      <w:pPr>
        <w:pStyle w:val="FirstParagraph"/>
      </w:pPr>
      <w:r>
        <w:t xml:space="preserve">Available upon request. Contact John A. Thompson at (416) 555-0198 or john.thompson@fire.ca.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Canada Toronto</dc:title>
  <dc:creator/>
  <dc:language>en</dc:language>
  <cp:keywords/>
  <dcterms:created xsi:type="dcterms:W3CDTF">2026-05-01T09:59:15Z</dcterms:created>
  <dcterms:modified xsi:type="dcterms:W3CDTF">2026-05-01T09:59:15Z</dcterms:modified>
</cp:coreProperties>
</file>

<file path=docProps/custom.xml><?xml version="1.0" encoding="utf-8"?>
<Properties xmlns="http://schemas.openxmlformats.org/officeDocument/2006/custom-properties" xmlns:vt="http://schemas.openxmlformats.org/officeDocument/2006/docPropsVTypes"/>
</file>